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6"/>
        <w:gridCol w:w="8336"/>
      </w:tblGrid>
      <w:tr w:rsidR="00F475F8" w:rsidRPr="006B0AEF" w14:paraId="277D470B" w14:textId="77777777" w:rsidTr="004C1BB9">
        <w:tc>
          <w:tcPr>
            <w:tcW w:w="937" w:type="pct"/>
          </w:tcPr>
          <w:p w14:paraId="446F12D1" w14:textId="77777777" w:rsidR="00F475F8" w:rsidRPr="006B0AEF" w:rsidRDefault="00F475F8" w:rsidP="00F475F8">
            <w:pPr>
              <w:jc w:val="center"/>
              <w:rPr>
                <w:b/>
                <w:bCs/>
                <w:sz w:val="28"/>
                <w:szCs w:val="28"/>
              </w:rPr>
            </w:pPr>
            <w:r w:rsidRPr="006B0AEF">
              <w:rPr>
                <w:b/>
                <w:bCs/>
                <w:sz w:val="28"/>
                <w:szCs w:val="28"/>
              </w:rPr>
              <w:t>Formulario N°</w:t>
            </w:r>
          </w:p>
        </w:tc>
        <w:tc>
          <w:tcPr>
            <w:tcW w:w="313" w:type="pct"/>
          </w:tcPr>
          <w:p w14:paraId="7431B65D" w14:textId="1FF4EC39" w:rsidR="00F475F8" w:rsidRPr="006B0AEF" w:rsidRDefault="004C1BB9" w:rsidP="00F475F8">
            <w:pPr>
              <w:jc w:val="center"/>
              <w:rPr>
                <w:b/>
                <w:bCs/>
                <w:sz w:val="28"/>
                <w:szCs w:val="28"/>
              </w:rPr>
            </w:pPr>
            <w:r>
              <w:rPr>
                <w:b/>
                <w:bCs/>
                <w:sz w:val="28"/>
                <w:szCs w:val="28"/>
              </w:rPr>
              <w:t>16</w:t>
            </w:r>
          </w:p>
        </w:tc>
        <w:tc>
          <w:tcPr>
            <w:tcW w:w="3751" w:type="pct"/>
          </w:tcPr>
          <w:p w14:paraId="322DF0D7" w14:textId="4115570A" w:rsidR="00F475F8" w:rsidRPr="006B0AEF" w:rsidRDefault="004C1BB9" w:rsidP="00F475F8">
            <w:pPr>
              <w:jc w:val="center"/>
              <w:rPr>
                <w:b/>
                <w:bCs/>
                <w:sz w:val="28"/>
                <w:szCs w:val="28"/>
              </w:rPr>
            </w:pPr>
            <w:r>
              <w:rPr>
                <w:b/>
                <w:bCs/>
                <w:sz w:val="28"/>
                <w:szCs w:val="28"/>
              </w:rPr>
              <w:t>PRESENTACIÓN CONTROVERSIAS</w:t>
            </w:r>
          </w:p>
        </w:tc>
      </w:tr>
      <w:tr w:rsidR="00F475F8" w:rsidRPr="006B0AEF" w14:paraId="091F1E73" w14:textId="77777777" w:rsidTr="00F475F8">
        <w:tc>
          <w:tcPr>
            <w:tcW w:w="5000" w:type="pct"/>
            <w:gridSpan w:val="3"/>
          </w:tcPr>
          <w:p w14:paraId="0C1B29CC" w14:textId="77777777" w:rsidR="00F475F8" w:rsidRPr="006B0AEF" w:rsidRDefault="00F475F8" w:rsidP="00F475F8">
            <w:pPr>
              <w:jc w:val="center"/>
              <w:rPr>
                <w:b/>
                <w:bCs/>
              </w:rPr>
            </w:pPr>
            <w:r w:rsidRPr="006B0AEF">
              <w:rPr>
                <w:b/>
                <w:bCs/>
              </w:rPr>
              <w:t>IDENTIFICACIÓN DE PROCESO</w:t>
            </w:r>
          </w:p>
        </w:tc>
      </w:tr>
      <w:tr w:rsidR="004C1BB9" w:rsidRPr="006B0AEF" w14:paraId="69BFF2C4" w14:textId="77777777" w:rsidTr="004C1BB9">
        <w:tc>
          <w:tcPr>
            <w:tcW w:w="1249" w:type="pct"/>
            <w:gridSpan w:val="2"/>
          </w:tcPr>
          <w:p w14:paraId="09DFE31E" w14:textId="588222B4" w:rsidR="004C1BB9" w:rsidRPr="006B0AEF" w:rsidRDefault="004C1BB9" w:rsidP="00F475F8">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1</w:t>
            </w:r>
            <w:r>
              <w:rPr>
                <w:b/>
                <w:bCs/>
                <w:vertAlign w:val="superscript"/>
              </w:rPr>
              <w:fldChar w:fldCharType="end"/>
            </w:r>
            <w:r>
              <w:rPr>
                <w:b/>
                <w:bCs/>
                <w:vertAlign w:val="superscript"/>
              </w:rPr>
              <w:t>)</w:t>
            </w:r>
            <w:r w:rsidRPr="006B0AEF">
              <w:t>:</w:t>
            </w:r>
          </w:p>
        </w:tc>
        <w:tc>
          <w:tcPr>
            <w:tcW w:w="3751" w:type="pct"/>
          </w:tcPr>
          <w:p w14:paraId="18E02389" w14:textId="77777777" w:rsidR="004C1BB9" w:rsidRPr="006B0AEF" w:rsidRDefault="004C1BB9" w:rsidP="00F475F8">
            <w:pPr>
              <w:jc w:val="center"/>
              <w:rPr>
                <w:b/>
                <w:bCs/>
              </w:rPr>
            </w:pPr>
          </w:p>
        </w:tc>
      </w:tr>
    </w:tbl>
    <w:tbl>
      <w:tblPr>
        <w:tblStyle w:val="Tablaconcuadrculaclara"/>
        <w:tblW w:w="5000" w:type="pct"/>
        <w:tblLook w:val="04A0" w:firstRow="1" w:lastRow="0" w:firstColumn="1" w:lastColumn="0" w:noHBand="0" w:noVBand="1"/>
      </w:tblPr>
      <w:tblGrid>
        <w:gridCol w:w="2773"/>
        <w:gridCol w:w="2779"/>
        <w:gridCol w:w="2779"/>
        <w:gridCol w:w="2783"/>
      </w:tblGrid>
      <w:tr w:rsidR="006B0AEF" w:rsidRPr="006B0AEF" w14:paraId="04241189"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3E41FA17" w14:textId="77777777" w:rsidR="00F37A0E" w:rsidRPr="006B0AEF" w:rsidRDefault="00F37A0E" w:rsidP="00EE191A">
            <w:pPr>
              <w:jc w:val="center"/>
              <w:rPr>
                <w:b/>
                <w:bCs/>
              </w:rPr>
            </w:pPr>
            <w:r w:rsidRPr="006B0AEF">
              <w:rPr>
                <w:b/>
                <w:bCs/>
              </w:rPr>
              <w:t>DATOS DE LA EMPRESA DISTRIBUIDORA</w:t>
            </w:r>
          </w:p>
        </w:tc>
      </w:tr>
      <w:tr w:rsidR="006B0AEF" w:rsidRPr="006B0AEF" w14:paraId="754D449B"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C16BB0" w14:textId="77777777" w:rsidR="00F37A0E" w:rsidRPr="006B0AEF" w:rsidRDefault="00863091" w:rsidP="00EE191A">
            <w:pPr>
              <w:jc w:val="left"/>
            </w:pPr>
            <w:r w:rsidRPr="006B0AEF">
              <w:rPr>
                <w:b/>
                <w:bCs/>
              </w:rPr>
              <w:t>IDENTIFICACIÓN</w:t>
            </w:r>
            <w:r w:rsidR="000E1FE8" w:rsidRPr="006B0AEF">
              <w:rPr>
                <w:b/>
                <w:bCs/>
              </w:rPr>
              <w:t xml:space="preserve"> DE LA</w:t>
            </w:r>
            <w:r w:rsidR="00F37A0E" w:rsidRPr="006B0AEF">
              <w:rPr>
                <w:b/>
                <w:bCs/>
              </w:rPr>
              <w:t xml:space="preserve"> EMPRESA DISTRIBUIDORA</w:t>
            </w:r>
          </w:p>
        </w:tc>
      </w:tr>
      <w:tr w:rsidR="006B0AEF" w:rsidRPr="006B0AEF" w14:paraId="257555FA" w14:textId="77777777" w:rsidTr="004C1BB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4DF04F" w14:textId="77777777" w:rsidR="00F37A0E" w:rsidRPr="006B0AEF" w:rsidRDefault="00F37A0E" w:rsidP="00EE191A">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08E63C" w14:textId="77777777" w:rsidR="00F37A0E" w:rsidRPr="006B0AEF" w:rsidRDefault="00F37A0E" w:rsidP="00EE191A"/>
        </w:tc>
      </w:tr>
      <w:tr w:rsidR="006B0AEF" w:rsidRPr="006B0AEF" w14:paraId="1DFC2177" w14:textId="77777777" w:rsidTr="004C1BB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02AEB" w14:textId="77777777" w:rsidR="00F37A0E" w:rsidRPr="006B0AEF" w:rsidRDefault="00F37A0E" w:rsidP="00EE191A">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2B3DB4"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EB1569" w14:textId="77777777" w:rsidR="00F37A0E" w:rsidRPr="006B0AEF" w:rsidRDefault="00F37A0E" w:rsidP="00EE191A">
            <w:r w:rsidRPr="006B0AEF">
              <w:t>Giro: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A109A7" w14:textId="77777777" w:rsidR="00F37A0E" w:rsidRPr="006B0AEF" w:rsidRDefault="00F37A0E" w:rsidP="00EE191A"/>
        </w:tc>
      </w:tr>
      <w:tr w:rsidR="006B0AEF" w:rsidRPr="006B0AEF" w14:paraId="7C40C0DD" w14:textId="77777777" w:rsidTr="004C1BB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9C9058" w14:textId="77777777" w:rsidR="00F37A0E" w:rsidRPr="006B0AEF" w:rsidRDefault="00F37A0E" w:rsidP="00EE191A">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5A7010"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89E577" w14:textId="77777777" w:rsidR="00F37A0E" w:rsidRPr="006B0AEF" w:rsidRDefault="00F37A0E" w:rsidP="00EE191A">
            <w:r w:rsidRPr="006B0AEF">
              <w:t>Código Postal:</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34BCEE" w14:textId="77777777" w:rsidR="00F37A0E" w:rsidRPr="006B0AEF" w:rsidRDefault="00F37A0E" w:rsidP="00EE191A"/>
        </w:tc>
      </w:tr>
      <w:tr w:rsidR="006B0AEF" w:rsidRPr="006B0AEF" w14:paraId="0A3BEB56" w14:textId="77777777" w:rsidTr="004C1BB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33C649" w14:textId="77777777" w:rsidR="00F37A0E" w:rsidRPr="006B0AEF" w:rsidRDefault="00F37A0E" w:rsidP="00EE191A">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4ABCDA" w14:textId="77777777" w:rsidR="00F37A0E" w:rsidRPr="006B0AEF" w:rsidRDefault="00F37A0E" w:rsidP="00EE191A"/>
        </w:tc>
      </w:tr>
      <w:tr w:rsidR="006B0AEF" w:rsidRPr="006B0AEF" w14:paraId="72D4813C" w14:textId="77777777" w:rsidTr="004C1BB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C00AB3"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67414E"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4123BA" w14:textId="77777777" w:rsidR="00F37A0E" w:rsidRPr="006B0AEF" w:rsidRDefault="00F37A0E" w:rsidP="00EE191A">
            <w:r w:rsidRPr="006B0AEF">
              <w:t>Región: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0480F8" w14:textId="77777777" w:rsidR="00F37A0E" w:rsidRPr="006B0AEF" w:rsidRDefault="00F37A0E" w:rsidP="00EE191A"/>
        </w:tc>
      </w:tr>
      <w:tr w:rsidR="006B0AEF" w:rsidRPr="006B0AEF" w14:paraId="70AC94C7" w14:textId="77777777" w:rsidTr="004C1BB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6EBE26"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1B29C"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ADFFB6" w14:textId="77777777" w:rsidR="00F37A0E" w:rsidRPr="006B0AEF" w:rsidRDefault="00F37A0E" w:rsidP="00EE191A">
            <w:r w:rsidRPr="006B0AEF">
              <w:t>Teléfono: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7B878" w14:textId="77777777" w:rsidR="00F37A0E" w:rsidRPr="006B0AEF" w:rsidRDefault="00F37A0E" w:rsidP="00EE191A"/>
        </w:tc>
      </w:tr>
      <w:tr w:rsidR="006B0AEF" w:rsidRPr="006B0AEF" w14:paraId="21C69613"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4978C" w14:textId="77777777" w:rsidR="00F37A0E" w:rsidRPr="006B0AEF" w:rsidRDefault="00F37A0E" w:rsidP="00EE191A">
            <w:r w:rsidRPr="006B0AEF">
              <w:rPr>
                <w:b/>
                <w:bCs/>
              </w:rPr>
              <w:t>DATOS DEL REPRESENTANTE LEGAL</w:t>
            </w:r>
          </w:p>
        </w:tc>
      </w:tr>
      <w:tr w:rsidR="006B0AEF" w:rsidRPr="006B0AEF" w14:paraId="3160AFB8" w14:textId="77777777" w:rsidTr="004C1BB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7823ED" w14:textId="77777777" w:rsidR="00F37A0E" w:rsidRPr="006B0AEF" w:rsidRDefault="00F37A0E" w:rsidP="00EE191A">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730CF"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E85CC1" w14:textId="77777777" w:rsidR="00F37A0E" w:rsidRPr="006B0AEF" w:rsidRDefault="00F37A0E" w:rsidP="00EE191A">
            <w:r w:rsidRPr="006B0AEF">
              <w:t>RUN: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3B0CA3" w14:textId="77777777" w:rsidR="00F37A0E" w:rsidRPr="006B0AEF" w:rsidRDefault="00F37A0E" w:rsidP="00EE191A"/>
        </w:tc>
      </w:tr>
      <w:tr w:rsidR="006B0AEF" w:rsidRPr="006B0AEF" w14:paraId="065E4D25" w14:textId="77777777" w:rsidTr="004C1BB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41EBE6" w14:textId="77777777" w:rsidR="00F37A0E" w:rsidRPr="006B0AEF" w:rsidRDefault="00F37A0E" w:rsidP="00EE191A">
            <w:r w:rsidRPr="006B0AEF">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03D064" w14:textId="77777777" w:rsidR="00F37A0E" w:rsidRPr="006B0AEF" w:rsidRDefault="00F37A0E" w:rsidP="00EE191A"/>
        </w:tc>
      </w:tr>
      <w:tr w:rsidR="006B0AEF" w:rsidRPr="006B0AEF" w14:paraId="7C96D40F" w14:textId="77777777" w:rsidTr="004C1BB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C23C7C"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75C28"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B72EB8" w14:textId="77777777" w:rsidR="00F37A0E" w:rsidRPr="006B0AEF" w:rsidRDefault="00F37A0E" w:rsidP="00EE191A">
            <w:r w:rsidRPr="006B0AEF">
              <w:t>Región: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880790" w14:textId="77777777" w:rsidR="00F37A0E" w:rsidRPr="006B0AEF" w:rsidRDefault="00F37A0E" w:rsidP="00EE191A"/>
        </w:tc>
      </w:tr>
      <w:tr w:rsidR="006B0AEF" w:rsidRPr="006B0AEF" w14:paraId="592C33A0" w14:textId="77777777" w:rsidTr="004C1BB9">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523EDB"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4237B2"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5F5CDE" w14:textId="77777777" w:rsidR="00F37A0E" w:rsidRPr="006B0AEF" w:rsidRDefault="00F37A0E" w:rsidP="00EE191A">
            <w:r w:rsidRPr="006B0AEF">
              <w:t>Teléfono: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A62C7" w14:textId="77777777" w:rsidR="00F37A0E" w:rsidRPr="006B0AEF" w:rsidRDefault="00F37A0E" w:rsidP="00EE191A"/>
        </w:tc>
      </w:tr>
    </w:tbl>
    <w:p w14:paraId="7F0C8629"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73"/>
        <w:gridCol w:w="2779"/>
        <w:gridCol w:w="2779"/>
        <w:gridCol w:w="2783"/>
      </w:tblGrid>
      <w:tr w:rsidR="004C1BB9" w:rsidRPr="006B0AEF" w14:paraId="11131546" w14:textId="77777777" w:rsidTr="00A90CC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7FEBB887" w14:textId="5E3F5205" w:rsidR="004C1BB9" w:rsidRPr="006B0AEF" w:rsidRDefault="004C1BB9" w:rsidP="00A90CC3">
            <w:pPr>
              <w:jc w:val="center"/>
              <w:rPr>
                <w:b/>
                <w:bCs/>
              </w:rPr>
            </w:pPr>
            <w:r>
              <w:rPr>
                <w:b/>
                <w:bCs/>
              </w:rPr>
              <w:t>DATOS DE LA EMPRESA SOLICITANTE</w:t>
            </w:r>
          </w:p>
        </w:tc>
      </w:tr>
      <w:tr w:rsidR="004C1BB9" w:rsidRPr="006B0AEF" w14:paraId="0B781722" w14:textId="77777777" w:rsidTr="00A90CC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23C638" w14:textId="01A97499" w:rsidR="004C1BB9" w:rsidRPr="006B0AEF" w:rsidRDefault="004C1BB9" w:rsidP="00A90CC3">
            <w:pPr>
              <w:jc w:val="left"/>
            </w:pPr>
            <w:r w:rsidRPr="006B0AEF">
              <w:rPr>
                <w:b/>
                <w:bCs/>
              </w:rPr>
              <w:t>IDENTIFICACIÓN D</w:t>
            </w:r>
            <w:r w:rsidR="005F5DA7">
              <w:rPr>
                <w:b/>
                <w:bCs/>
              </w:rPr>
              <w:t>EL SOLICITANTE</w:t>
            </w:r>
          </w:p>
        </w:tc>
      </w:tr>
      <w:tr w:rsidR="004C1BB9" w:rsidRPr="006B0AEF" w14:paraId="7203C78A" w14:textId="77777777" w:rsidTr="00A90CC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1C1D17" w14:textId="77777777" w:rsidR="004C1BB9" w:rsidRPr="006B0AEF" w:rsidRDefault="004C1BB9" w:rsidP="00A90CC3">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94B57F" w14:textId="77777777" w:rsidR="004C1BB9" w:rsidRPr="006B0AEF" w:rsidRDefault="004C1BB9" w:rsidP="00A90CC3"/>
        </w:tc>
      </w:tr>
      <w:tr w:rsidR="004C1BB9" w:rsidRPr="006B0AEF" w14:paraId="5FDD9932" w14:textId="77777777" w:rsidTr="00A90CC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0AE362" w14:textId="77777777" w:rsidR="004C1BB9" w:rsidRPr="006B0AEF" w:rsidRDefault="004C1BB9" w:rsidP="00A90CC3">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1EFF5" w14:textId="77777777" w:rsidR="004C1BB9" w:rsidRPr="006B0AEF" w:rsidRDefault="004C1BB9" w:rsidP="00A90CC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1F5D2D" w14:textId="77777777" w:rsidR="004C1BB9" w:rsidRPr="006B0AEF" w:rsidRDefault="004C1BB9" w:rsidP="00A90CC3">
            <w:r w:rsidRPr="006B0AEF">
              <w:t>Giro: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4652A6" w14:textId="77777777" w:rsidR="004C1BB9" w:rsidRPr="006B0AEF" w:rsidRDefault="004C1BB9" w:rsidP="00A90CC3"/>
        </w:tc>
      </w:tr>
      <w:tr w:rsidR="004C1BB9" w:rsidRPr="006B0AEF" w14:paraId="78DFF377" w14:textId="77777777" w:rsidTr="00A90CC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4B0CC6" w14:textId="77777777" w:rsidR="004C1BB9" w:rsidRPr="006B0AEF" w:rsidRDefault="004C1BB9" w:rsidP="00A90CC3">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5DA35" w14:textId="77777777" w:rsidR="004C1BB9" w:rsidRPr="006B0AEF" w:rsidRDefault="004C1BB9" w:rsidP="00A90CC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00C14E" w14:textId="77777777" w:rsidR="004C1BB9" w:rsidRPr="006B0AEF" w:rsidRDefault="004C1BB9" w:rsidP="00A90CC3">
            <w:r w:rsidRPr="006B0AEF">
              <w:t>Código Postal:</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47A98" w14:textId="77777777" w:rsidR="004C1BB9" w:rsidRPr="006B0AEF" w:rsidRDefault="004C1BB9" w:rsidP="00A90CC3"/>
        </w:tc>
      </w:tr>
      <w:tr w:rsidR="004C1BB9" w:rsidRPr="006B0AEF" w14:paraId="3B1A60B2" w14:textId="77777777" w:rsidTr="00A90CC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8C2773" w14:textId="77777777" w:rsidR="004C1BB9" w:rsidRPr="006B0AEF" w:rsidRDefault="004C1BB9" w:rsidP="00A90CC3">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22D23" w14:textId="77777777" w:rsidR="004C1BB9" w:rsidRPr="006B0AEF" w:rsidRDefault="004C1BB9" w:rsidP="00A90CC3"/>
        </w:tc>
      </w:tr>
      <w:tr w:rsidR="004C1BB9" w:rsidRPr="006B0AEF" w14:paraId="1ADE8F85" w14:textId="77777777" w:rsidTr="00A90CC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C635A" w14:textId="77777777" w:rsidR="004C1BB9" w:rsidRPr="006B0AEF" w:rsidRDefault="004C1BB9" w:rsidP="00A90CC3">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C79F7" w14:textId="77777777" w:rsidR="004C1BB9" w:rsidRPr="006B0AEF" w:rsidRDefault="004C1BB9" w:rsidP="00A90CC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5FE5C1" w14:textId="77777777" w:rsidR="004C1BB9" w:rsidRPr="006B0AEF" w:rsidRDefault="004C1BB9" w:rsidP="00A90CC3">
            <w:r w:rsidRPr="006B0AEF">
              <w:t>Región: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FDDB9A" w14:textId="77777777" w:rsidR="004C1BB9" w:rsidRPr="006B0AEF" w:rsidRDefault="004C1BB9" w:rsidP="00A90CC3"/>
        </w:tc>
      </w:tr>
      <w:tr w:rsidR="004C1BB9" w:rsidRPr="006B0AEF" w14:paraId="2DB6CBEA" w14:textId="77777777" w:rsidTr="00A90CC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34AAD2" w14:textId="77777777" w:rsidR="004C1BB9" w:rsidRPr="006B0AEF" w:rsidRDefault="004C1BB9" w:rsidP="00A90CC3">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8A1B65" w14:textId="77777777" w:rsidR="004C1BB9" w:rsidRPr="006B0AEF" w:rsidRDefault="004C1BB9" w:rsidP="00A90CC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49DB1D" w14:textId="77777777" w:rsidR="004C1BB9" w:rsidRPr="006B0AEF" w:rsidRDefault="004C1BB9" w:rsidP="00A90CC3">
            <w:r w:rsidRPr="006B0AEF">
              <w:t>Teléfono: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7D72D" w14:textId="77777777" w:rsidR="004C1BB9" w:rsidRPr="006B0AEF" w:rsidRDefault="004C1BB9" w:rsidP="00A90CC3"/>
        </w:tc>
      </w:tr>
    </w:tbl>
    <w:p w14:paraId="7505982C" w14:textId="77777777" w:rsidR="004C1BB9" w:rsidRDefault="004C1BB9" w:rsidP="00731B7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F475F8" w:rsidRPr="00B40BF3" w14:paraId="408E6BB1" w14:textId="77777777" w:rsidTr="00F475F8">
        <w:tc>
          <w:tcPr>
            <w:tcW w:w="5000" w:type="pct"/>
            <w:gridSpan w:val="5"/>
            <w:shd w:val="clear" w:color="auto" w:fill="C1E4F5" w:themeFill="accent1" w:themeFillTint="33"/>
          </w:tcPr>
          <w:p w14:paraId="1E83C7A3" w14:textId="77777777" w:rsidR="00F475F8" w:rsidRPr="00B40BF3" w:rsidRDefault="00F475F8" w:rsidP="00DF2666">
            <w:pPr>
              <w:jc w:val="center"/>
              <w:rPr>
                <w:b/>
                <w:bCs/>
              </w:rPr>
            </w:pPr>
            <w:r w:rsidRPr="00B40BF3">
              <w:rPr>
                <w:b/>
                <w:bCs/>
              </w:rPr>
              <w:t>DESCRIPCIÓN GENERAL DEL PMGD</w:t>
            </w:r>
          </w:p>
        </w:tc>
      </w:tr>
      <w:tr w:rsidR="00F475F8" w:rsidRPr="00B40BF3" w14:paraId="6BFA9E0E" w14:textId="77777777" w:rsidTr="004C1BB9">
        <w:tc>
          <w:tcPr>
            <w:tcW w:w="1251" w:type="pct"/>
          </w:tcPr>
          <w:p w14:paraId="32C636F9" w14:textId="77777777" w:rsidR="00F475F8" w:rsidRPr="00B40BF3" w:rsidRDefault="00F475F8" w:rsidP="00DF2666">
            <w:pPr>
              <w:jc w:val="left"/>
              <w:rPr>
                <w:b/>
                <w:bCs/>
              </w:rPr>
            </w:pPr>
            <w:r w:rsidRPr="00B40BF3">
              <w:t>Nombre:</w:t>
            </w:r>
          </w:p>
        </w:tc>
        <w:tc>
          <w:tcPr>
            <w:tcW w:w="3749" w:type="pct"/>
            <w:gridSpan w:val="4"/>
          </w:tcPr>
          <w:p w14:paraId="7937C7D8" w14:textId="77777777" w:rsidR="00F475F8" w:rsidRPr="00B40BF3" w:rsidRDefault="00F475F8" w:rsidP="00DF2666">
            <w:pPr>
              <w:jc w:val="left"/>
              <w:rPr>
                <w:b/>
                <w:bCs/>
              </w:rPr>
            </w:pPr>
          </w:p>
        </w:tc>
      </w:tr>
      <w:tr w:rsidR="00F475F8" w:rsidRPr="00B40BF3" w14:paraId="154F26F2" w14:textId="77777777" w:rsidTr="003632F4">
        <w:tc>
          <w:tcPr>
            <w:tcW w:w="1251" w:type="pct"/>
          </w:tcPr>
          <w:p w14:paraId="088E7135" w14:textId="77777777" w:rsidR="00F475F8" w:rsidRPr="00B40BF3" w:rsidRDefault="00F475F8" w:rsidP="00DF2666">
            <w:pPr>
              <w:jc w:val="left"/>
              <w:rPr>
                <w:b/>
                <w:bCs/>
              </w:rPr>
            </w:pPr>
            <w:r w:rsidRPr="00B40BF3">
              <w:t>Comuna:</w:t>
            </w:r>
          </w:p>
        </w:tc>
        <w:tc>
          <w:tcPr>
            <w:tcW w:w="1250" w:type="pct"/>
            <w:gridSpan w:val="2"/>
          </w:tcPr>
          <w:p w14:paraId="5B99A3F1" w14:textId="77777777" w:rsidR="00F475F8" w:rsidRPr="00B40BF3" w:rsidRDefault="00F475F8" w:rsidP="00DF2666">
            <w:pPr>
              <w:jc w:val="left"/>
              <w:rPr>
                <w:b/>
                <w:bCs/>
              </w:rPr>
            </w:pPr>
          </w:p>
        </w:tc>
        <w:tc>
          <w:tcPr>
            <w:tcW w:w="1250" w:type="pct"/>
          </w:tcPr>
          <w:p w14:paraId="30333C67" w14:textId="77777777" w:rsidR="00F475F8" w:rsidRPr="00B40BF3" w:rsidRDefault="00F475F8" w:rsidP="00DF2666">
            <w:pPr>
              <w:jc w:val="left"/>
              <w:rPr>
                <w:b/>
                <w:bCs/>
              </w:rPr>
            </w:pPr>
            <w:r w:rsidRPr="00B40BF3">
              <w:t>Región:</w:t>
            </w:r>
          </w:p>
        </w:tc>
        <w:tc>
          <w:tcPr>
            <w:tcW w:w="1249" w:type="pct"/>
          </w:tcPr>
          <w:p w14:paraId="38A10BD1" w14:textId="77777777" w:rsidR="00F475F8" w:rsidRPr="00B40BF3" w:rsidRDefault="00F475F8" w:rsidP="00DF2666">
            <w:pPr>
              <w:jc w:val="center"/>
              <w:rPr>
                <w:b/>
                <w:bCs/>
              </w:rPr>
            </w:pPr>
          </w:p>
        </w:tc>
      </w:tr>
      <w:tr w:rsidR="00F475F8" w:rsidRPr="00B40BF3" w14:paraId="23E7283B" w14:textId="77777777" w:rsidTr="003632F4">
        <w:tc>
          <w:tcPr>
            <w:tcW w:w="1251" w:type="pct"/>
          </w:tcPr>
          <w:p w14:paraId="1895D979" w14:textId="77777777" w:rsidR="00F475F8" w:rsidRPr="00B40BF3" w:rsidRDefault="00F475F8" w:rsidP="00DF2666">
            <w:pPr>
              <w:jc w:val="left"/>
              <w:rPr>
                <w:b/>
                <w:bCs/>
              </w:rPr>
            </w:pPr>
            <w:r w:rsidRPr="00B40BF3">
              <w:t>Alimentador:</w:t>
            </w:r>
          </w:p>
        </w:tc>
        <w:tc>
          <w:tcPr>
            <w:tcW w:w="1250" w:type="pct"/>
            <w:gridSpan w:val="2"/>
          </w:tcPr>
          <w:p w14:paraId="47C4BC57" w14:textId="77777777" w:rsidR="00F475F8" w:rsidRPr="00B40BF3" w:rsidRDefault="00F475F8" w:rsidP="00DF2666">
            <w:pPr>
              <w:jc w:val="left"/>
              <w:rPr>
                <w:b/>
                <w:bCs/>
              </w:rPr>
            </w:pPr>
          </w:p>
        </w:tc>
        <w:tc>
          <w:tcPr>
            <w:tcW w:w="1250" w:type="pct"/>
          </w:tcPr>
          <w:p w14:paraId="617A3716" w14:textId="77777777" w:rsidR="00F475F8" w:rsidRPr="00B40BF3" w:rsidRDefault="00F475F8" w:rsidP="00DF2666">
            <w:pPr>
              <w:jc w:val="left"/>
              <w:rPr>
                <w:b/>
                <w:bCs/>
              </w:rPr>
            </w:pPr>
            <w:r w:rsidRPr="00B40BF3">
              <w:t>Subestación Primaria:</w:t>
            </w:r>
          </w:p>
        </w:tc>
        <w:tc>
          <w:tcPr>
            <w:tcW w:w="1249" w:type="pct"/>
          </w:tcPr>
          <w:p w14:paraId="28A02CE5" w14:textId="77777777" w:rsidR="00F475F8" w:rsidRPr="00B40BF3" w:rsidRDefault="00F475F8" w:rsidP="00DF2666">
            <w:pPr>
              <w:jc w:val="center"/>
              <w:rPr>
                <w:b/>
                <w:bCs/>
              </w:rPr>
            </w:pPr>
          </w:p>
        </w:tc>
      </w:tr>
      <w:tr w:rsidR="00F475F8" w:rsidRPr="00B40BF3" w14:paraId="5F1F8FCE" w14:textId="77777777" w:rsidTr="003632F4">
        <w:tc>
          <w:tcPr>
            <w:tcW w:w="1251" w:type="pct"/>
          </w:tcPr>
          <w:p w14:paraId="75FF2D82" w14:textId="5B43A73A" w:rsidR="00F475F8" w:rsidRPr="00B40BF3" w:rsidRDefault="00F475F8" w:rsidP="00DF2666">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2</w:t>
            </w:r>
            <w:r>
              <w:rPr>
                <w:b/>
                <w:bCs/>
                <w:vertAlign w:val="superscript"/>
              </w:rPr>
              <w:fldChar w:fldCharType="end"/>
            </w:r>
            <w:r>
              <w:rPr>
                <w:b/>
                <w:bCs/>
                <w:vertAlign w:val="superscript"/>
              </w:rPr>
              <w:t>)</w:t>
            </w:r>
            <w:r w:rsidRPr="00B40BF3">
              <w:t>:</w:t>
            </w:r>
          </w:p>
        </w:tc>
        <w:tc>
          <w:tcPr>
            <w:tcW w:w="1250" w:type="pct"/>
            <w:gridSpan w:val="2"/>
          </w:tcPr>
          <w:p w14:paraId="5981B868" w14:textId="77777777" w:rsidR="00F475F8" w:rsidRPr="00B40BF3" w:rsidRDefault="00F475F8" w:rsidP="00DF2666">
            <w:pPr>
              <w:jc w:val="left"/>
              <w:rPr>
                <w:b/>
                <w:bCs/>
              </w:rPr>
            </w:pPr>
          </w:p>
        </w:tc>
        <w:tc>
          <w:tcPr>
            <w:tcW w:w="1250" w:type="pct"/>
          </w:tcPr>
          <w:p w14:paraId="608C4213" w14:textId="425BE97C" w:rsidR="00F475F8" w:rsidRPr="00B40BF3" w:rsidRDefault="00F475F8" w:rsidP="00DF2666">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3</w:t>
            </w:r>
            <w:r>
              <w:rPr>
                <w:b/>
                <w:bCs/>
                <w:vertAlign w:val="superscript"/>
              </w:rPr>
              <w:fldChar w:fldCharType="end"/>
            </w:r>
            <w:r>
              <w:rPr>
                <w:b/>
                <w:bCs/>
                <w:vertAlign w:val="superscript"/>
              </w:rPr>
              <w:t>)</w:t>
            </w:r>
            <w:r w:rsidRPr="00B40BF3">
              <w:t>:</w:t>
            </w:r>
          </w:p>
        </w:tc>
        <w:tc>
          <w:tcPr>
            <w:tcW w:w="1249" w:type="pct"/>
          </w:tcPr>
          <w:p w14:paraId="7FCFBA00" w14:textId="77777777" w:rsidR="00F475F8" w:rsidRPr="00B40BF3" w:rsidRDefault="00F475F8" w:rsidP="00DF2666">
            <w:pPr>
              <w:jc w:val="center"/>
              <w:rPr>
                <w:b/>
                <w:bCs/>
              </w:rPr>
            </w:pPr>
          </w:p>
        </w:tc>
      </w:tr>
      <w:tr w:rsidR="00F475F8" w:rsidRPr="00B40BF3" w14:paraId="2A24F983" w14:textId="77777777" w:rsidTr="003632F4">
        <w:tc>
          <w:tcPr>
            <w:tcW w:w="1251" w:type="pct"/>
          </w:tcPr>
          <w:p w14:paraId="58DCAAC6" w14:textId="77777777" w:rsidR="00F475F8" w:rsidRPr="00B40BF3" w:rsidRDefault="00F475F8" w:rsidP="00DF2666">
            <w:pPr>
              <w:jc w:val="left"/>
            </w:pPr>
            <w:r w:rsidRPr="00B40BF3">
              <w:t xml:space="preserve">Potencia </w:t>
            </w:r>
            <w:r>
              <w:t>p</w:t>
            </w:r>
            <w:r w:rsidRPr="00B40BF3">
              <w:t>or Inyectar (MW):</w:t>
            </w:r>
          </w:p>
        </w:tc>
        <w:tc>
          <w:tcPr>
            <w:tcW w:w="1250" w:type="pct"/>
            <w:gridSpan w:val="2"/>
          </w:tcPr>
          <w:p w14:paraId="24905F13" w14:textId="77777777" w:rsidR="00F475F8" w:rsidRPr="00B40BF3" w:rsidRDefault="00F475F8" w:rsidP="00DF2666">
            <w:pPr>
              <w:jc w:val="left"/>
              <w:rPr>
                <w:b/>
                <w:bCs/>
              </w:rPr>
            </w:pPr>
          </w:p>
        </w:tc>
        <w:tc>
          <w:tcPr>
            <w:tcW w:w="1250" w:type="pct"/>
          </w:tcPr>
          <w:p w14:paraId="519C1A04" w14:textId="77777777" w:rsidR="00F475F8" w:rsidRPr="00B40BF3" w:rsidRDefault="00F475F8" w:rsidP="00DF2666">
            <w:pPr>
              <w:jc w:val="left"/>
            </w:pPr>
            <w:r w:rsidRPr="00B40BF3">
              <w:t>Potencia Instalada (MW):</w:t>
            </w:r>
          </w:p>
        </w:tc>
        <w:tc>
          <w:tcPr>
            <w:tcW w:w="1249" w:type="pct"/>
          </w:tcPr>
          <w:p w14:paraId="6C9EFB8B" w14:textId="77777777" w:rsidR="00F475F8" w:rsidRPr="00B40BF3" w:rsidRDefault="00F475F8" w:rsidP="00DF2666">
            <w:pPr>
              <w:jc w:val="center"/>
              <w:rPr>
                <w:b/>
                <w:bCs/>
              </w:rPr>
            </w:pPr>
          </w:p>
        </w:tc>
      </w:tr>
      <w:tr w:rsidR="00F475F8" w:rsidRPr="00B40BF3" w14:paraId="40176C85" w14:textId="77777777" w:rsidTr="003632F4">
        <w:tc>
          <w:tcPr>
            <w:tcW w:w="1251" w:type="pct"/>
          </w:tcPr>
          <w:p w14:paraId="6784CD5C" w14:textId="36DF8F4B" w:rsidR="00F475F8" w:rsidRPr="00B40BF3" w:rsidRDefault="00F475F8" w:rsidP="00DF2666">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4</w:t>
            </w:r>
            <w:r>
              <w:rPr>
                <w:b/>
                <w:bCs/>
                <w:vertAlign w:val="superscript"/>
              </w:rPr>
              <w:fldChar w:fldCharType="end"/>
            </w:r>
            <w:r>
              <w:rPr>
                <w:b/>
                <w:bCs/>
                <w:vertAlign w:val="superscript"/>
              </w:rPr>
              <w:t>)</w:t>
            </w:r>
            <w:r w:rsidRPr="00B40BF3">
              <w:t>:</w:t>
            </w:r>
          </w:p>
        </w:tc>
        <w:tc>
          <w:tcPr>
            <w:tcW w:w="625" w:type="pct"/>
            <w:vAlign w:val="center"/>
          </w:tcPr>
          <w:p w14:paraId="6CC73A28" w14:textId="4CA70681" w:rsidR="00F475F8" w:rsidRPr="00B40BF3" w:rsidRDefault="007D4DBB" w:rsidP="00DF2666">
            <w:pPr>
              <w:jc w:val="center"/>
              <w:rPr>
                <w:b/>
                <w:bCs/>
              </w:rPr>
            </w:pPr>
            <w:sdt>
              <w:sdtPr>
                <w:id w:val="-1502045607"/>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r w:rsidR="00F475F8" w:rsidRPr="00B40BF3">
              <w:t xml:space="preserve"> ERNC</w:t>
            </w:r>
          </w:p>
        </w:tc>
        <w:tc>
          <w:tcPr>
            <w:tcW w:w="625" w:type="pct"/>
            <w:vAlign w:val="center"/>
          </w:tcPr>
          <w:p w14:paraId="320EF469" w14:textId="6BFDE1E1" w:rsidR="00F475F8" w:rsidRPr="00B40BF3" w:rsidRDefault="007D4DBB" w:rsidP="00DF2666">
            <w:pPr>
              <w:jc w:val="center"/>
              <w:rPr>
                <w:b/>
                <w:bCs/>
              </w:rPr>
            </w:pPr>
            <w:sdt>
              <w:sdtPr>
                <w:id w:val="1081103407"/>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r w:rsidR="00F475F8" w:rsidRPr="00B40BF3">
              <w:t xml:space="preserve"> </w:t>
            </w:r>
            <w:proofErr w:type="spellStart"/>
            <w:r w:rsidR="00F475F8">
              <w:t>Conv</w:t>
            </w:r>
            <w:proofErr w:type="spellEnd"/>
            <w:r w:rsidR="00F475F8">
              <w:t>.</w:t>
            </w:r>
          </w:p>
        </w:tc>
        <w:tc>
          <w:tcPr>
            <w:tcW w:w="1250" w:type="pct"/>
          </w:tcPr>
          <w:p w14:paraId="02C33EEF" w14:textId="218919FA" w:rsidR="00F475F8" w:rsidRPr="00B40BF3" w:rsidRDefault="00F475F8" w:rsidP="00DF2666">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5</w:t>
            </w:r>
            <w:r>
              <w:rPr>
                <w:b/>
                <w:bCs/>
                <w:vertAlign w:val="superscript"/>
              </w:rPr>
              <w:fldChar w:fldCharType="end"/>
            </w:r>
            <w:r>
              <w:rPr>
                <w:b/>
                <w:bCs/>
                <w:vertAlign w:val="superscript"/>
              </w:rPr>
              <w:t>)</w:t>
            </w:r>
            <w:r w:rsidRPr="00B40BF3">
              <w:t>:</w:t>
            </w:r>
          </w:p>
        </w:tc>
        <w:tc>
          <w:tcPr>
            <w:tcW w:w="1249" w:type="pct"/>
          </w:tcPr>
          <w:p w14:paraId="175201B0" w14:textId="77777777" w:rsidR="00F475F8" w:rsidRPr="00B40BF3" w:rsidRDefault="00F475F8" w:rsidP="00DF2666">
            <w:pPr>
              <w:jc w:val="center"/>
              <w:rPr>
                <w:b/>
                <w:bCs/>
              </w:rPr>
            </w:pPr>
          </w:p>
        </w:tc>
      </w:tr>
      <w:tr w:rsidR="005B31B6" w:rsidRPr="00B40BF3" w14:paraId="6580DC89" w14:textId="77777777" w:rsidTr="005B31B6">
        <w:tc>
          <w:tcPr>
            <w:tcW w:w="1251" w:type="pct"/>
          </w:tcPr>
          <w:p w14:paraId="1BB829A5" w14:textId="0C868D9E" w:rsidR="005B31B6" w:rsidRPr="00B40BF3" w:rsidRDefault="005B31B6" w:rsidP="005B31B6">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6</w:t>
            </w:r>
            <w:r>
              <w:rPr>
                <w:b/>
                <w:bCs/>
                <w:vertAlign w:val="superscript"/>
              </w:rPr>
              <w:fldChar w:fldCharType="end"/>
            </w:r>
            <w:r>
              <w:rPr>
                <w:b/>
                <w:bCs/>
                <w:vertAlign w:val="superscript"/>
              </w:rPr>
              <w:t>)</w:t>
            </w:r>
            <w:r>
              <w:rPr>
                <w:b/>
                <w:bCs/>
              </w:rPr>
              <w:t>:</w:t>
            </w:r>
          </w:p>
        </w:tc>
        <w:tc>
          <w:tcPr>
            <w:tcW w:w="1250" w:type="pct"/>
            <w:gridSpan w:val="2"/>
            <w:vAlign w:val="center"/>
          </w:tcPr>
          <w:p w14:paraId="57561DD1" w14:textId="5E55BB53" w:rsidR="005B31B6" w:rsidRPr="00B40BF3" w:rsidRDefault="005B31B6" w:rsidP="005B31B6">
            <w:pPr>
              <w:jc w:val="center"/>
            </w:pPr>
          </w:p>
        </w:tc>
        <w:tc>
          <w:tcPr>
            <w:tcW w:w="1250" w:type="pct"/>
          </w:tcPr>
          <w:p w14:paraId="1DC2C434" w14:textId="3F962657" w:rsidR="005B31B6" w:rsidRPr="00B40BF3" w:rsidRDefault="005B31B6" w:rsidP="005B31B6">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7</w:t>
            </w:r>
            <w:r>
              <w:rPr>
                <w:b/>
                <w:bCs/>
                <w:vertAlign w:val="superscript"/>
              </w:rPr>
              <w:fldChar w:fldCharType="end"/>
            </w:r>
            <w:r>
              <w:rPr>
                <w:b/>
                <w:bCs/>
                <w:vertAlign w:val="superscript"/>
              </w:rPr>
              <w:t>)</w:t>
            </w:r>
            <w:r>
              <w:t>:</w:t>
            </w:r>
          </w:p>
        </w:tc>
        <w:tc>
          <w:tcPr>
            <w:tcW w:w="1249" w:type="pct"/>
          </w:tcPr>
          <w:p w14:paraId="53EDD13C" w14:textId="77777777" w:rsidR="005B31B6" w:rsidRPr="00B40BF3" w:rsidRDefault="005B31B6" w:rsidP="005B31B6">
            <w:pPr>
              <w:jc w:val="center"/>
              <w:rPr>
                <w:b/>
                <w:bCs/>
              </w:rPr>
            </w:pPr>
          </w:p>
        </w:tc>
      </w:tr>
    </w:tbl>
    <w:p w14:paraId="15616777"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2773"/>
        <w:gridCol w:w="2783"/>
        <w:gridCol w:w="2779"/>
        <w:gridCol w:w="929"/>
        <w:gridCol w:w="925"/>
        <w:gridCol w:w="925"/>
      </w:tblGrid>
      <w:tr w:rsidR="00F475F8" w:rsidRPr="006B0AEF" w14:paraId="0BDCB6EF" w14:textId="77777777" w:rsidTr="00DF2666">
        <w:tc>
          <w:tcPr>
            <w:tcW w:w="5000" w:type="pct"/>
            <w:gridSpan w:val="6"/>
            <w:shd w:val="clear" w:color="auto" w:fill="C1E4F5" w:themeFill="accent1" w:themeFillTint="33"/>
          </w:tcPr>
          <w:p w14:paraId="54CB071D" w14:textId="6C5FFB7F" w:rsidR="00F475F8" w:rsidRPr="006B0AEF" w:rsidRDefault="004C1BB9" w:rsidP="00DF2666">
            <w:pPr>
              <w:jc w:val="center"/>
              <w:rPr>
                <w:b/>
                <w:bCs/>
              </w:rPr>
            </w:pPr>
            <w:r>
              <w:rPr>
                <w:b/>
                <w:bCs/>
              </w:rPr>
              <w:t>DESCRIPCIÓN DE LA CONTROVERSIA</w:t>
            </w:r>
          </w:p>
        </w:tc>
      </w:tr>
      <w:tr w:rsidR="004C1BB9" w:rsidRPr="006B0AEF" w14:paraId="411E087C" w14:textId="77777777" w:rsidTr="004C1BB9">
        <w:tc>
          <w:tcPr>
            <w:tcW w:w="1248" w:type="pct"/>
          </w:tcPr>
          <w:p w14:paraId="76AD456F" w14:textId="5AEB78E9" w:rsidR="004C1BB9" w:rsidRDefault="004C1BB9" w:rsidP="004C1BB9">
            <w:pPr>
              <w:jc w:val="left"/>
              <w:rPr>
                <w:b/>
                <w:bCs/>
              </w:rPr>
            </w:pPr>
            <w:r>
              <w:t>Estado del PMGD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8</w:t>
            </w:r>
            <w:r>
              <w:rPr>
                <w:b/>
                <w:bCs/>
                <w:vertAlign w:val="superscript"/>
              </w:rPr>
              <w:fldChar w:fldCharType="end"/>
            </w:r>
            <w:r>
              <w:rPr>
                <w:b/>
                <w:bCs/>
                <w:vertAlign w:val="superscript"/>
              </w:rPr>
              <w:t>)</w:t>
            </w:r>
            <w:r>
              <w:t>:</w:t>
            </w:r>
          </w:p>
        </w:tc>
        <w:tc>
          <w:tcPr>
            <w:tcW w:w="1252" w:type="pct"/>
          </w:tcPr>
          <w:p w14:paraId="704DA2D1" w14:textId="77777777" w:rsidR="004C1BB9" w:rsidRDefault="004C1BB9" w:rsidP="004C1BB9">
            <w:pPr>
              <w:jc w:val="left"/>
              <w:rPr>
                <w:b/>
                <w:bCs/>
              </w:rPr>
            </w:pPr>
          </w:p>
        </w:tc>
        <w:tc>
          <w:tcPr>
            <w:tcW w:w="1250" w:type="pct"/>
          </w:tcPr>
          <w:p w14:paraId="6D6C108D" w14:textId="733ADAA1" w:rsidR="004C1BB9" w:rsidRDefault="004C1BB9" w:rsidP="004C1BB9">
            <w:pPr>
              <w:jc w:val="left"/>
              <w:rPr>
                <w:b/>
                <w:bCs/>
              </w:rPr>
            </w:pPr>
            <w:r>
              <w:t>Ultimo Formulario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9</w:t>
            </w:r>
            <w:r>
              <w:rPr>
                <w:b/>
                <w:bCs/>
                <w:vertAlign w:val="superscript"/>
              </w:rPr>
              <w:fldChar w:fldCharType="end"/>
            </w:r>
            <w:r>
              <w:rPr>
                <w:b/>
                <w:bCs/>
                <w:vertAlign w:val="superscript"/>
              </w:rPr>
              <w:t>)</w:t>
            </w:r>
            <w:r>
              <w:t>:</w:t>
            </w:r>
          </w:p>
        </w:tc>
        <w:tc>
          <w:tcPr>
            <w:tcW w:w="1250" w:type="pct"/>
            <w:gridSpan w:val="3"/>
          </w:tcPr>
          <w:p w14:paraId="6D646FB3" w14:textId="3135C402" w:rsidR="004C1BB9" w:rsidRDefault="004C1BB9" w:rsidP="00DF2666">
            <w:pPr>
              <w:jc w:val="center"/>
              <w:rPr>
                <w:b/>
                <w:bCs/>
              </w:rPr>
            </w:pPr>
          </w:p>
        </w:tc>
      </w:tr>
      <w:tr w:rsidR="004C1BB9" w:rsidRPr="006B0AEF" w14:paraId="44A9950A" w14:textId="77777777" w:rsidTr="004C1BB9">
        <w:tc>
          <w:tcPr>
            <w:tcW w:w="1248" w:type="pct"/>
          </w:tcPr>
          <w:p w14:paraId="1F27D15F" w14:textId="3D8FE221" w:rsidR="004C1BB9" w:rsidRDefault="004C1BB9" w:rsidP="004C1BB9">
            <w:pPr>
              <w:jc w:val="left"/>
            </w:pPr>
            <w:r>
              <w:t>Fecha de Discrepancia</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10</w:t>
            </w:r>
            <w:r>
              <w:rPr>
                <w:b/>
                <w:bCs/>
                <w:vertAlign w:val="superscript"/>
              </w:rPr>
              <w:fldChar w:fldCharType="end"/>
            </w:r>
            <w:r>
              <w:rPr>
                <w:b/>
                <w:bCs/>
                <w:vertAlign w:val="superscript"/>
              </w:rPr>
              <w:t>)</w:t>
            </w:r>
            <w:r>
              <w:t>:</w:t>
            </w:r>
          </w:p>
        </w:tc>
        <w:tc>
          <w:tcPr>
            <w:tcW w:w="1252" w:type="pct"/>
          </w:tcPr>
          <w:p w14:paraId="5597FABC" w14:textId="77777777" w:rsidR="004C1BB9" w:rsidRDefault="004C1BB9" w:rsidP="004C1BB9">
            <w:pPr>
              <w:jc w:val="left"/>
              <w:rPr>
                <w:b/>
                <w:bCs/>
              </w:rPr>
            </w:pPr>
          </w:p>
        </w:tc>
        <w:tc>
          <w:tcPr>
            <w:tcW w:w="1250" w:type="pct"/>
          </w:tcPr>
          <w:p w14:paraId="427AD43D" w14:textId="2389D989" w:rsidR="004C1BB9" w:rsidRDefault="004C1BB9" w:rsidP="004C1BB9">
            <w:pPr>
              <w:jc w:val="left"/>
            </w:pPr>
            <w:r>
              <w:t>Hito de Art. 122°</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783AF8">
              <w:rPr>
                <w:b/>
                <w:bCs/>
                <w:noProof/>
                <w:vertAlign w:val="superscript"/>
              </w:rPr>
              <w:t>11</w:t>
            </w:r>
            <w:r>
              <w:rPr>
                <w:b/>
                <w:bCs/>
                <w:vertAlign w:val="superscript"/>
              </w:rPr>
              <w:fldChar w:fldCharType="end"/>
            </w:r>
            <w:r>
              <w:rPr>
                <w:b/>
                <w:bCs/>
                <w:vertAlign w:val="superscript"/>
              </w:rPr>
              <w:t>)</w:t>
            </w:r>
            <w:r>
              <w:t>:</w:t>
            </w:r>
          </w:p>
        </w:tc>
        <w:tc>
          <w:tcPr>
            <w:tcW w:w="1250" w:type="pct"/>
            <w:gridSpan w:val="3"/>
          </w:tcPr>
          <w:p w14:paraId="7D2D0F1C" w14:textId="77777777" w:rsidR="004C1BB9" w:rsidRDefault="004C1BB9" w:rsidP="004C1BB9">
            <w:pPr>
              <w:jc w:val="center"/>
              <w:rPr>
                <w:b/>
                <w:bCs/>
              </w:rPr>
            </w:pPr>
          </w:p>
        </w:tc>
      </w:tr>
      <w:tr w:rsidR="004C1BB9" w:rsidRPr="006B0AEF" w14:paraId="1B0EF6DC" w14:textId="77777777" w:rsidTr="004C1BB9">
        <w:tc>
          <w:tcPr>
            <w:tcW w:w="4168" w:type="pct"/>
            <w:gridSpan w:val="4"/>
          </w:tcPr>
          <w:p w14:paraId="2EE6D1A8" w14:textId="5C348C36" w:rsidR="004C1BB9" w:rsidRPr="006B0AEF" w:rsidRDefault="004C1BB9" w:rsidP="004C1BB9">
            <w:pPr>
              <w:rPr>
                <w:szCs w:val="20"/>
              </w:rPr>
            </w:pPr>
            <w:r>
              <w:t>¿En su presentación solicita medidas provisionales, conforme al artículo 123° D.S. N° 88?</w:t>
            </w:r>
          </w:p>
        </w:tc>
        <w:tc>
          <w:tcPr>
            <w:tcW w:w="416" w:type="pct"/>
          </w:tcPr>
          <w:p w14:paraId="6805D7D8" w14:textId="55ED5D1D" w:rsidR="004C1BB9" w:rsidRPr="006B0AEF" w:rsidRDefault="007D4DBB" w:rsidP="004C1BB9">
            <w:pPr>
              <w:jc w:val="center"/>
              <w:rPr>
                <w:szCs w:val="20"/>
              </w:rPr>
            </w:pPr>
            <w:sdt>
              <w:sdtPr>
                <w:id w:val="-48462038"/>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r w:rsidR="004C1BB9" w:rsidRPr="006B0AEF">
              <w:t xml:space="preserve"> Si</w:t>
            </w:r>
          </w:p>
        </w:tc>
        <w:tc>
          <w:tcPr>
            <w:tcW w:w="416" w:type="pct"/>
          </w:tcPr>
          <w:p w14:paraId="4336740D" w14:textId="4E975FA0" w:rsidR="004C1BB9" w:rsidRPr="006B0AEF" w:rsidRDefault="007D4DBB" w:rsidP="004C1BB9">
            <w:pPr>
              <w:jc w:val="center"/>
              <w:rPr>
                <w:szCs w:val="20"/>
              </w:rPr>
            </w:pPr>
            <w:sdt>
              <w:sdtPr>
                <w:id w:val="752249122"/>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r w:rsidR="004C1BB9" w:rsidRPr="006B0AEF">
              <w:t xml:space="preserve"> No</w:t>
            </w:r>
          </w:p>
        </w:tc>
      </w:tr>
      <w:tr w:rsidR="004C1BB9" w:rsidRPr="006B0AEF" w14:paraId="191A3C81" w14:textId="77777777" w:rsidTr="004C1BB9">
        <w:trPr>
          <w:trHeight w:val="1701"/>
        </w:trPr>
        <w:tc>
          <w:tcPr>
            <w:tcW w:w="5000" w:type="pct"/>
            <w:gridSpan w:val="6"/>
          </w:tcPr>
          <w:p w14:paraId="081E9A83" w14:textId="2ACF1E6B" w:rsidR="004C1BB9" w:rsidRDefault="004C1BB9" w:rsidP="004C1BB9">
            <w:pPr>
              <w:jc w:val="left"/>
              <w:rPr>
                <w:b/>
                <w:bCs/>
              </w:rPr>
            </w:pPr>
            <w:r>
              <w:rPr>
                <w:b/>
                <w:bCs/>
              </w:rPr>
              <w:t>Resumen de la medida provisional solicitada</w:t>
            </w:r>
            <w:r w:rsidR="00A4607F" w:rsidRPr="00A4607F">
              <w:rPr>
                <w:b/>
                <w:bCs/>
                <w:vertAlign w:val="superscript"/>
              </w:rPr>
              <w:t>(</w:t>
            </w:r>
            <w:r w:rsidR="00A4607F" w:rsidRPr="00A4607F">
              <w:rPr>
                <w:b/>
                <w:bCs/>
                <w:vertAlign w:val="superscript"/>
              </w:rPr>
              <w:fldChar w:fldCharType="begin"/>
            </w:r>
            <w:r w:rsidR="00A4607F" w:rsidRPr="00A4607F">
              <w:rPr>
                <w:b/>
                <w:bCs/>
                <w:vertAlign w:val="superscript"/>
              </w:rPr>
              <w:instrText xml:space="preserve"> SEQ [num] \*arabic \* MERGEFORMAT  \* MERGEFORMAT  \* MERGEFORMAT </w:instrText>
            </w:r>
            <w:r w:rsidR="00A4607F" w:rsidRPr="00A4607F">
              <w:rPr>
                <w:b/>
                <w:bCs/>
                <w:vertAlign w:val="superscript"/>
              </w:rPr>
              <w:fldChar w:fldCharType="separate"/>
            </w:r>
            <w:r w:rsidR="00783AF8">
              <w:rPr>
                <w:b/>
                <w:bCs/>
                <w:noProof/>
                <w:vertAlign w:val="superscript"/>
              </w:rPr>
              <w:t>12</w:t>
            </w:r>
            <w:r w:rsidR="00A4607F" w:rsidRPr="00A4607F">
              <w:rPr>
                <w:b/>
                <w:bCs/>
                <w:vertAlign w:val="superscript"/>
              </w:rPr>
              <w:fldChar w:fldCharType="end"/>
            </w:r>
            <w:r w:rsidR="00A4607F" w:rsidRPr="00A4607F">
              <w:rPr>
                <w:b/>
                <w:bCs/>
                <w:vertAlign w:val="superscript"/>
              </w:rPr>
              <w:t>)</w:t>
            </w:r>
            <w:r>
              <w:rPr>
                <w:b/>
                <w:bCs/>
              </w:rPr>
              <w:t>:</w:t>
            </w:r>
          </w:p>
        </w:tc>
      </w:tr>
    </w:tbl>
    <w:p w14:paraId="2F1C4750" w14:textId="77777777" w:rsidR="004C1BB9" w:rsidRDefault="004C1BB9" w:rsidP="004C1BB9">
      <w:pPr>
        <w:pStyle w:val="Sinespaciado"/>
      </w:pPr>
    </w:p>
    <w:tbl>
      <w:tblPr>
        <w:tblStyle w:val="Tablaconcuadrculaclara"/>
        <w:tblW w:w="5000" w:type="pct"/>
        <w:tblLook w:val="04A0" w:firstRow="1" w:lastRow="0" w:firstColumn="1" w:lastColumn="0" w:noHBand="0" w:noVBand="1"/>
      </w:tblPr>
      <w:tblGrid>
        <w:gridCol w:w="416"/>
        <w:gridCol w:w="10698"/>
      </w:tblGrid>
      <w:tr w:rsidR="004C1BB9" w:rsidRPr="006B0AEF" w14:paraId="1A8D856D" w14:textId="77777777" w:rsidTr="00DE1555">
        <w:tc>
          <w:tcPr>
            <w:tcW w:w="5000" w:type="pct"/>
            <w:gridSpan w:val="2"/>
            <w:shd w:val="clear" w:color="auto" w:fill="C1E4F5" w:themeFill="accent1" w:themeFillTint="33"/>
            <w:vAlign w:val="center"/>
          </w:tcPr>
          <w:p w14:paraId="233DF284" w14:textId="11633B8B" w:rsidR="004C1BB9" w:rsidRPr="006B0AEF" w:rsidRDefault="003773C4" w:rsidP="00DE1555">
            <w:pPr>
              <w:jc w:val="center"/>
              <w:rPr>
                <w:b/>
                <w:bCs/>
              </w:rPr>
            </w:pPr>
            <w:r>
              <w:rPr>
                <w:b/>
                <w:bCs/>
              </w:rPr>
              <w:t>MATERIA ORIGEN DE LA CONTROVERSIA</w:t>
            </w:r>
            <w:r w:rsidRPr="003773C4">
              <w:rPr>
                <w:b/>
                <w:bCs/>
                <w:vertAlign w:val="superscript"/>
              </w:rPr>
              <w:t>(</w:t>
            </w:r>
            <w:r w:rsidRPr="003773C4">
              <w:rPr>
                <w:b/>
                <w:bCs/>
                <w:vertAlign w:val="superscript"/>
              </w:rPr>
              <w:fldChar w:fldCharType="begin"/>
            </w:r>
            <w:r w:rsidRPr="003773C4">
              <w:rPr>
                <w:b/>
                <w:bCs/>
                <w:vertAlign w:val="superscript"/>
              </w:rPr>
              <w:instrText xml:space="preserve"> SEQ [num] \*arabic \* MERGEFORMAT  \* MERGEFORMAT  \* MERGEFORMAT </w:instrText>
            </w:r>
            <w:r w:rsidRPr="003773C4">
              <w:rPr>
                <w:b/>
                <w:bCs/>
                <w:vertAlign w:val="superscript"/>
              </w:rPr>
              <w:fldChar w:fldCharType="separate"/>
            </w:r>
            <w:r w:rsidR="00783AF8">
              <w:rPr>
                <w:b/>
                <w:bCs/>
                <w:noProof/>
                <w:vertAlign w:val="superscript"/>
              </w:rPr>
              <w:t>13</w:t>
            </w:r>
            <w:r w:rsidRPr="003773C4">
              <w:rPr>
                <w:b/>
                <w:bCs/>
                <w:vertAlign w:val="superscript"/>
              </w:rPr>
              <w:fldChar w:fldCharType="end"/>
            </w:r>
            <w:r w:rsidRPr="003773C4">
              <w:rPr>
                <w:b/>
                <w:bCs/>
                <w:vertAlign w:val="superscript"/>
              </w:rPr>
              <w:t>)</w:t>
            </w:r>
          </w:p>
        </w:tc>
      </w:tr>
      <w:tr w:rsidR="00983395" w:rsidRPr="006B0AEF" w14:paraId="31FEBF77" w14:textId="77777777" w:rsidTr="00DE1555">
        <w:tc>
          <w:tcPr>
            <w:tcW w:w="156" w:type="pct"/>
            <w:shd w:val="clear" w:color="auto" w:fill="0A2F41" w:themeFill="accent1" w:themeFillShade="80"/>
            <w:vAlign w:val="center"/>
          </w:tcPr>
          <w:p w14:paraId="6A153CE3" w14:textId="5FD59062" w:rsidR="00983395" w:rsidRPr="006B0AEF" w:rsidRDefault="007D4DBB" w:rsidP="00DE1555">
            <w:pPr>
              <w:jc w:val="left"/>
              <w:rPr>
                <w:b/>
                <w:bCs/>
              </w:rPr>
            </w:pPr>
            <w:sdt>
              <w:sdtPr>
                <w:id w:val="1726564726"/>
                <w14:checkbox>
                  <w14:checked w14:val="0"/>
                  <w14:checkedState w14:val="2611" w14:font="MS Gothic"/>
                  <w14:uncheckedState w14:val="2610" w14:font="MS Gothic"/>
                </w14:checkbox>
              </w:sdtPr>
              <w:sdtEndPr/>
              <w:sdtContent>
                <w:r w:rsidR="00783AF8">
                  <w:rPr>
                    <w:rFonts w:ascii="MS Gothic" w:eastAsia="MS Gothic" w:hAnsi="MS Gothic" w:hint="eastAsia"/>
                  </w:rPr>
                  <w:t>☐</w:t>
                </w:r>
              </w:sdtContent>
            </w:sdt>
          </w:p>
        </w:tc>
        <w:tc>
          <w:tcPr>
            <w:tcW w:w="4844" w:type="pct"/>
            <w:shd w:val="clear" w:color="auto" w:fill="0A2F41" w:themeFill="accent1" w:themeFillShade="80"/>
            <w:vAlign w:val="center"/>
          </w:tcPr>
          <w:p w14:paraId="4BCDD204" w14:textId="36D9DA13" w:rsidR="00983395" w:rsidRPr="00983395" w:rsidRDefault="00983395" w:rsidP="00DE1555">
            <w:pPr>
              <w:jc w:val="left"/>
              <w:rPr>
                <w:b/>
                <w:bCs/>
              </w:rPr>
            </w:pPr>
            <w:r>
              <w:rPr>
                <w:b/>
                <w:bCs/>
              </w:rPr>
              <w:t>Declaración de Admisibilidad.</w:t>
            </w:r>
          </w:p>
        </w:tc>
      </w:tr>
      <w:tr w:rsidR="00983395" w:rsidRPr="006B0AEF" w14:paraId="13FAFB94" w14:textId="77777777" w:rsidTr="00DE1555">
        <w:tc>
          <w:tcPr>
            <w:tcW w:w="156" w:type="pct"/>
            <w:vAlign w:val="center"/>
          </w:tcPr>
          <w:p w14:paraId="460F1D2A" w14:textId="3702930D" w:rsidR="00983395" w:rsidRPr="006B0AEF" w:rsidRDefault="007D4DBB" w:rsidP="00DE1555">
            <w:pPr>
              <w:jc w:val="left"/>
              <w:rPr>
                <w:b/>
                <w:bCs/>
              </w:rPr>
            </w:pPr>
            <w:sdt>
              <w:sdtPr>
                <w:id w:val="-1837603361"/>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4CDEA208" w14:textId="7046B2F1" w:rsidR="00983395" w:rsidRPr="006B0AEF" w:rsidRDefault="00983395" w:rsidP="00DE1555">
            <w:pPr>
              <w:jc w:val="left"/>
              <w:rPr>
                <w:b/>
                <w:bCs/>
              </w:rPr>
            </w:pPr>
            <w:r>
              <w:t>Orden de prelación en el alimentador objeto de la SCR.</w:t>
            </w:r>
          </w:p>
        </w:tc>
      </w:tr>
      <w:tr w:rsidR="00983395" w:rsidRPr="006B0AEF" w14:paraId="76A50DB2" w14:textId="77777777" w:rsidTr="00DE1555">
        <w:tc>
          <w:tcPr>
            <w:tcW w:w="156" w:type="pct"/>
            <w:vAlign w:val="center"/>
          </w:tcPr>
          <w:p w14:paraId="1E921B1C" w14:textId="538B608C" w:rsidR="00983395" w:rsidRPr="006B0AEF" w:rsidRDefault="007D4DBB" w:rsidP="00DE1555">
            <w:pPr>
              <w:jc w:val="left"/>
              <w:rPr>
                <w:b/>
                <w:bCs/>
              </w:rPr>
            </w:pPr>
            <w:sdt>
              <w:sdtPr>
                <w:id w:val="-825280545"/>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6626B971" w14:textId="634BABCE" w:rsidR="00983395" w:rsidRPr="006B0AEF" w:rsidRDefault="00983395" w:rsidP="00DE1555">
            <w:pPr>
              <w:jc w:val="left"/>
              <w:rPr>
                <w:b/>
                <w:bCs/>
              </w:rPr>
            </w:pPr>
            <w:r>
              <w:t>Observaciones a la Solicitud de Conexión a la Red (Superposición, pago de estudios, etc.).</w:t>
            </w:r>
          </w:p>
        </w:tc>
      </w:tr>
      <w:tr w:rsidR="00983395" w:rsidRPr="006B0AEF" w14:paraId="38954BB5" w14:textId="77777777" w:rsidTr="00DE1555">
        <w:tc>
          <w:tcPr>
            <w:tcW w:w="156" w:type="pct"/>
            <w:vAlign w:val="center"/>
          </w:tcPr>
          <w:p w14:paraId="350B6A37" w14:textId="7E2546D1" w:rsidR="00983395" w:rsidRPr="006B0AEF" w:rsidRDefault="007D4DBB" w:rsidP="00DE1555">
            <w:pPr>
              <w:jc w:val="left"/>
              <w:rPr>
                <w:b/>
                <w:bCs/>
              </w:rPr>
            </w:pPr>
            <w:sdt>
              <w:sdtPr>
                <w:id w:val="842055265"/>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11F67FE6" w14:textId="690AD92C" w:rsidR="00983395" w:rsidRPr="006B0AEF" w:rsidRDefault="00983395" w:rsidP="00DE1555">
            <w:pPr>
              <w:jc w:val="left"/>
              <w:rPr>
                <w:b/>
                <w:bCs/>
              </w:rPr>
            </w:pPr>
            <w:r>
              <w:t>Estado de tramitación de los procesos de conexión informados por Distribuidora.</w:t>
            </w:r>
          </w:p>
        </w:tc>
      </w:tr>
      <w:tr w:rsidR="00983395" w:rsidRPr="006B0AEF" w14:paraId="60684B78" w14:textId="77777777" w:rsidTr="00DE1555">
        <w:tc>
          <w:tcPr>
            <w:tcW w:w="156" w:type="pct"/>
            <w:vAlign w:val="center"/>
          </w:tcPr>
          <w:p w14:paraId="52863E96" w14:textId="28AAFA8B" w:rsidR="00983395" w:rsidRPr="006B0AEF" w:rsidRDefault="007D4DBB" w:rsidP="00DE1555">
            <w:pPr>
              <w:jc w:val="left"/>
              <w:rPr>
                <w:b/>
                <w:bCs/>
              </w:rPr>
            </w:pPr>
            <w:sdt>
              <w:sdtPr>
                <w:id w:val="-1368753713"/>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031BE68C" w14:textId="603A56EE" w:rsidR="00983395" w:rsidRPr="006B0AEF" w:rsidRDefault="00983395" w:rsidP="00DE1555">
            <w:pPr>
              <w:jc w:val="left"/>
              <w:rPr>
                <w:b/>
                <w:bCs/>
              </w:rPr>
            </w:pPr>
            <w:r>
              <w:t>Incumplimientos de los plazos de tramitación en la presente etapa.</w:t>
            </w:r>
          </w:p>
        </w:tc>
      </w:tr>
      <w:tr w:rsidR="00983395" w:rsidRPr="006B0AEF" w14:paraId="07E55A8A" w14:textId="77777777" w:rsidTr="00DE1555">
        <w:tc>
          <w:tcPr>
            <w:tcW w:w="156" w:type="pct"/>
            <w:vAlign w:val="center"/>
          </w:tcPr>
          <w:p w14:paraId="1C2426CC" w14:textId="5786498E" w:rsidR="00983395" w:rsidRPr="006B0AEF" w:rsidRDefault="007D4DBB" w:rsidP="00DE1555">
            <w:pPr>
              <w:jc w:val="left"/>
              <w:rPr>
                <w:b/>
                <w:bCs/>
              </w:rPr>
            </w:pPr>
            <w:sdt>
              <w:sdtPr>
                <w:id w:val="1114872796"/>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31F10F51" w14:textId="3925E285" w:rsidR="00983395" w:rsidRPr="006B0AEF" w:rsidRDefault="00983395" w:rsidP="00DE1555">
            <w:pPr>
              <w:jc w:val="left"/>
              <w:rPr>
                <w:b/>
                <w:bCs/>
              </w:rPr>
            </w:pPr>
            <w:r>
              <w:t>Otros:</w:t>
            </w:r>
          </w:p>
        </w:tc>
      </w:tr>
      <w:tr w:rsidR="00983395" w:rsidRPr="006B0AEF" w14:paraId="38F6B220" w14:textId="77777777" w:rsidTr="00DE1555">
        <w:tc>
          <w:tcPr>
            <w:tcW w:w="156" w:type="pct"/>
            <w:vAlign w:val="center"/>
          </w:tcPr>
          <w:p w14:paraId="04CF17E2" w14:textId="3B83A225" w:rsidR="00983395" w:rsidRPr="006B0AEF" w:rsidRDefault="007D4DBB" w:rsidP="00DE1555">
            <w:pPr>
              <w:jc w:val="left"/>
              <w:rPr>
                <w:b/>
                <w:bCs/>
              </w:rPr>
            </w:pPr>
            <w:sdt>
              <w:sdtPr>
                <w:id w:val="-1193763564"/>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17D3F1FA" w14:textId="47A5D151" w:rsidR="00983395" w:rsidRPr="006B0AEF" w:rsidRDefault="00983395" w:rsidP="00DE1555">
            <w:pPr>
              <w:jc w:val="left"/>
              <w:rPr>
                <w:b/>
                <w:bCs/>
              </w:rPr>
            </w:pPr>
          </w:p>
        </w:tc>
      </w:tr>
      <w:tr w:rsidR="00983395" w:rsidRPr="006B0AEF" w14:paraId="653F8534" w14:textId="77777777" w:rsidTr="00DE1555">
        <w:tc>
          <w:tcPr>
            <w:tcW w:w="156" w:type="pct"/>
            <w:shd w:val="clear" w:color="auto" w:fill="0E2841" w:themeFill="text2"/>
            <w:vAlign w:val="center"/>
          </w:tcPr>
          <w:p w14:paraId="434AD20D" w14:textId="29D1E461" w:rsidR="00983395" w:rsidRPr="006B0AEF" w:rsidRDefault="007D4DBB" w:rsidP="00DE1555">
            <w:pPr>
              <w:jc w:val="left"/>
              <w:rPr>
                <w:b/>
                <w:bCs/>
              </w:rPr>
            </w:pPr>
            <w:sdt>
              <w:sdtPr>
                <w:id w:val="1592281964"/>
                <w14:checkbox>
                  <w14:checked w14:val="0"/>
                  <w14:checkedState w14:val="2611" w14:font="MS Gothic"/>
                  <w14:uncheckedState w14:val="2610" w14:font="MS Gothic"/>
                </w14:checkbox>
              </w:sdtPr>
              <w:sdtEndPr/>
              <w:sdtContent>
                <w:r w:rsidR="00783AF8">
                  <w:rPr>
                    <w:rFonts w:ascii="MS Gothic" w:eastAsia="MS Gothic" w:hAnsi="MS Gothic" w:hint="eastAsia"/>
                  </w:rPr>
                  <w:t>☐</w:t>
                </w:r>
              </w:sdtContent>
            </w:sdt>
          </w:p>
        </w:tc>
        <w:tc>
          <w:tcPr>
            <w:tcW w:w="4844" w:type="pct"/>
            <w:shd w:val="clear" w:color="auto" w:fill="0E2841" w:themeFill="text2"/>
            <w:vAlign w:val="center"/>
          </w:tcPr>
          <w:p w14:paraId="28692865" w14:textId="0B35147A" w:rsidR="00983395" w:rsidRPr="006B0AEF" w:rsidRDefault="00983395" w:rsidP="00DE1555">
            <w:pPr>
              <w:jc w:val="left"/>
              <w:rPr>
                <w:b/>
                <w:bCs/>
              </w:rPr>
            </w:pPr>
            <w:r>
              <w:rPr>
                <w:b/>
                <w:bCs/>
              </w:rPr>
              <w:t>Respuesta a la SCR.</w:t>
            </w:r>
          </w:p>
        </w:tc>
      </w:tr>
      <w:tr w:rsidR="00983395" w:rsidRPr="006B0AEF" w14:paraId="4C3BC028" w14:textId="77777777" w:rsidTr="00DE1555">
        <w:tc>
          <w:tcPr>
            <w:tcW w:w="156" w:type="pct"/>
            <w:vAlign w:val="center"/>
          </w:tcPr>
          <w:p w14:paraId="0032350A" w14:textId="7CC8C9E2" w:rsidR="00983395" w:rsidRPr="006B0AEF" w:rsidRDefault="007D4DBB" w:rsidP="00DE1555">
            <w:pPr>
              <w:jc w:val="left"/>
              <w:rPr>
                <w:b/>
                <w:bCs/>
              </w:rPr>
            </w:pPr>
            <w:sdt>
              <w:sdtPr>
                <w:id w:val="-472053942"/>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21296606" w14:textId="796080B0" w:rsidR="00983395" w:rsidRPr="006B0AEF" w:rsidRDefault="00983395" w:rsidP="00DE1555">
            <w:pPr>
              <w:jc w:val="left"/>
              <w:rPr>
                <w:b/>
                <w:bCs/>
              </w:rPr>
            </w:pPr>
            <w:r>
              <w:t>Observación a la Información técnica para la realización de los estudios de conexión.</w:t>
            </w:r>
          </w:p>
        </w:tc>
      </w:tr>
      <w:tr w:rsidR="00983395" w:rsidRPr="006B0AEF" w14:paraId="69149F31" w14:textId="77777777" w:rsidTr="00DE1555">
        <w:tc>
          <w:tcPr>
            <w:tcW w:w="156" w:type="pct"/>
            <w:vAlign w:val="center"/>
          </w:tcPr>
          <w:p w14:paraId="2B47ADCD" w14:textId="1910F8D9" w:rsidR="00983395" w:rsidRPr="006B0AEF" w:rsidRDefault="007D4DBB" w:rsidP="00DE1555">
            <w:pPr>
              <w:jc w:val="left"/>
              <w:rPr>
                <w:b/>
                <w:bCs/>
              </w:rPr>
            </w:pPr>
            <w:sdt>
              <w:sdtPr>
                <w:id w:val="1023294338"/>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77E36131" w14:textId="0635CC10" w:rsidR="00983395" w:rsidRPr="006B0AEF" w:rsidRDefault="00983395" w:rsidP="00DE1555">
            <w:pPr>
              <w:jc w:val="left"/>
              <w:rPr>
                <w:b/>
                <w:bCs/>
              </w:rPr>
            </w:pPr>
            <w:r>
              <w:t>Observación respecto del estándar constructivo informado por Distribuidora.</w:t>
            </w:r>
          </w:p>
        </w:tc>
      </w:tr>
      <w:tr w:rsidR="00983395" w:rsidRPr="006B0AEF" w14:paraId="02A0F217" w14:textId="77777777" w:rsidTr="00DE1555">
        <w:tc>
          <w:tcPr>
            <w:tcW w:w="156" w:type="pct"/>
            <w:vAlign w:val="center"/>
          </w:tcPr>
          <w:p w14:paraId="572C0785" w14:textId="7BF27ACD" w:rsidR="00983395" w:rsidRPr="006B0AEF" w:rsidRDefault="007D4DBB" w:rsidP="00DE1555">
            <w:pPr>
              <w:jc w:val="left"/>
              <w:rPr>
                <w:b/>
                <w:bCs/>
              </w:rPr>
            </w:pPr>
            <w:sdt>
              <w:sdtPr>
                <w:id w:val="-525801057"/>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4F2968A9" w14:textId="58E2397C" w:rsidR="00983395" w:rsidRPr="006B0AEF" w:rsidRDefault="00983395" w:rsidP="00DE1555">
            <w:pPr>
              <w:jc w:val="left"/>
              <w:rPr>
                <w:b/>
                <w:bCs/>
              </w:rPr>
            </w:pPr>
            <w:r>
              <w:t>Incumplimientos de los plazos de tramitación en la presente etapa.</w:t>
            </w:r>
          </w:p>
        </w:tc>
      </w:tr>
      <w:tr w:rsidR="00983395" w:rsidRPr="006B0AEF" w14:paraId="08D7D443" w14:textId="77777777" w:rsidTr="00DE1555">
        <w:tc>
          <w:tcPr>
            <w:tcW w:w="156" w:type="pct"/>
            <w:vAlign w:val="center"/>
          </w:tcPr>
          <w:p w14:paraId="737415E6" w14:textId="619A847D" w:rsidR="00983395" w:rsidRPr="006B0AEF" w:rsidRDefault="007D4DBB" w:rsidP="00DE1555">
            <w:pPr>
              <w:jc w:val="left"/>
              <w:rPr>
                <w:b/>
                <w:bCs/>
              </w:rPr>
            </w:pPr>
            <w:sdt>
              <w:sdtPr>
                <w:id w:val="-1513689174"/>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47790594" w14:textId="79C4224F" w:rsidR="00983395" w:rsidRPr="006B0AEF" w:rsidRDefault="00983395" w:rsidP="00DE1555">
            <w:pPr>
              <w:jc w:val="left"/>
              <w:rPr>
                <w:b/>
                <w:bCs/>
              </w:rPr>
            </w:pPr>
            <w:r>
              <w:t>Otros:</w:t>
            </w:r>
          </w:p>
        </w:tc>
      </w:tr>
      <w:tr w:rsidR="00983395" w:rsidRPr="006B0AEF" w14:paraId="301462DE" w14:textId="77777777" w:rsidTr="00DE1555">
        <w:tc>
          <w:tcPr>
            <w:tcW w:w="156" w:type="pct"/>
            <w:vAlign w:val="center"/>
          </w:tcPr>
          <w:p w14:paraId="5AF6CB7B" w14:textId="6950E856" w:rsidR="00983395" w:rsidRPr="006B0AEF" w:rsidRDefault="007D4DBB" w:rsidP="00DE1555">
            <w:pPr>
              <w:jc w:val="left"/>
              <w:rPr>
                <w:b/>
                <w:bCs/>
              </w:rPr>
            </w:pPr>
            <w:sdt>
              <w:sdtPr>
                <w:id w:val="-1185125948"/>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48E90FEA" w14:textId="68E9A179" w:rsidR="00983395" w:rsidRPr="006B0AEF" w:rsidRDefault="00983395" w:rsidP="00DE1555">
            <w:pPr>
              <w:jc w:val="left"/>
              <w:rPr>
                <w:b/>
                <w:bCs/>
              </w:rPr>
            </w:pPr>
          </w:p>
        </w:tc>
      </w:tr>
      <w:tr w:rsidR="00983395" w:rsidRPr="006B0AEF" w14:paraId="6CF5D640" w14:textId="77777777" w:rsidTr="00DE1555">
        <w:tc>
          <w:tcPr>
            <w:tcW w:w="156" w:type="pct"/>
            <w:shd w:val="clear" w:color="auto" w:fill="0E2841" w:themeFill="text2"/>
            <w:vAlign w:val="center"/>
          </w:tcPr>
          <w:p w14:paraId="464A24D6" w14:textId="1315812B" w:rsidR="00983395" w:rsidRPr="006B0AEF" w:rsidRDefault="007D4DBB" w:rsidP="00DE1555">
            <w:pPr>
              <w:jc w:val="left"/>
              <w:rPr>
                <w:b/>
                <w:bCs/>
              </w:rPr>
            </w:pPr>
            <w:sdt>
              <w:sdtPr>
                <w:id w:val="-774015661"/>
                <w14:checkbox>
                  <w14:checked w14:val="0"/>
                  <w14:checkedState w14:val="2611" w14:font="MS Gothic"/>
                  <w14:uncheckedState w14:val="2610" w14:font="MS Gothic"/>
                </w14:checkbox>
              </w:sdtPr>
              <w:sdtEndPr/>
              <w:sdtContent>
                <w:r w:rsidR="00357B5B">
                  <w:rPr>
                    <w:rFonts w:ascii="MS Gothic" w:eastAsia="MS Gothic" w:hAnsi="MS Gothic" w:hint="eastAsia"/>
                  </w:rPr>
                  <w:t>☐</w:t>
                </w:r>
              </w:sdtContent>
            </w:sdt>
          </w:p>
        </w:tc>
        <w:tc>
          <w:tcPr>
            <w:tcW w:w="4844" w:type="pct"/>
            <w:shd w:val="clear" w:color="auto" w:fill="0E2841" w:themeFill="text2"/>
            <w:vAlign w:val="center"/>
          </w:tcPr>
          <w:p w14:paraId="2573F7CA" w14:textId="406F573F" w:rsidR="00983395" w:rsidRPr="006B0AEF" w:rsidRDefault="00983395" w:rsidP="00DE1555">
            <w:pPr>
              <w:jc w:val="left"/>
              <w:rPr>
                <w:b/>
                <w:bCs/>
              </w:rPr>
            </w:pPr>
            <w:r>
              <w:rPr>
                <w:b/>
                <w:bCs/>
              </w:rPr>
              <w:t>Resultados de Estudios Eléctricos.</w:t>
            </w:r>
          </w:p>
        </w:tc>
      </w:tr>
      <w:tr w:rsidR="00983395" w:rsidRPr="006B0AEF" w14:paraId="63A84BD6" w14:textId="77777777" w:rsidTr="00DE1555">
        <w:tc>
          <w:tcPr>
            <w:tcW w:w="156" w:type="pct"/>
            <w:vAlign w:val="center"/>
          </w:tcPr>
          <w:p w14:paraId="2E29353C" w14:textId="7AABF5D2" w:rsidR="00983395" w:rsidRPr="006B0AEF" w:rsidRDefault="007D4DBB" w:rsidP="00DE1555">
            <w:pPr>
              <w:jc w:val="left"/>
              <w:rPr>
                <w:b/>
                <w:bCs/>
              </w:rPr>
            </w:pPr>
            <w:sdt>
              <w:sdtPr>
                <w:id w:val="-1671331019"/>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7DEC0C7E" w14:textId="2B3940C5" w:rsidR="00983395" w:rsidRPr="006B0AEF" w:rsidRDefault="00983395" w:rsidP="00DE1555">
            <w:pPr>
              <w:jc w:val="left"/>
              <w:rPr>
                <w:b/>
                <w:bCs/>
              </w:rPr>
            </w:pPr>
            <w:r>
              <w:t>Observaciones a la revisión de los estudios técnicos previa presentación de los resultados finales.</w:t>
            </w:r>
          </w:p>
        </w:tc>
      </w:tr>
      <w:tr w:rsidR="00983395" w:rsidRPr="006B0AEF" w14:paraId="6815B6FE" w14:textId="77777777" w:rsidTr="00DE1555">
        <w:tc>
          <w:tcPr>
            <w:tcW w:w="156" w:type="pct"/>
            <w:vAlign w:val="center"/>
          </w:tcPr>
          <w:p w14:paraId="4A723991" w14:textId="6EA05956" w:rsidR="00983395" w:rsidRPr="006B0AEF" w:rsidRDefault="007D4DBB" w:rsidP="00DE1555">
            <w:pPr>
              <w:jc w:val="left"/>
              <w:rPr>
                <w:b/>
                <w:bCs/>
              </w:rPr>
            </w:pPr>
            <w:sdt>
              <w:sdtPr>
                <w:id w:val="1096599357"/>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1B174DF0" w14:textId="4E76A0AE" w:rsidR="00983395" w:rsidRPr="006B0AEF" w:rsidRDefault="00983395" w:rsidP="00DE1555">
            <w:pPr>
              <w:jc w:val="left"/>
              <w:rPr>
                <w:b/>
                <w:bCs/>
              </w:rPr>
            </w:pPr>
            <w:r>
              <w:t>No se llegan acuerdos respecto a los resultados de los estudios finales de conexión. (se excluye el caso de congestiones)</w:t>
            </w:r>
          </w:p>
        </w:tc>
      </w:tr>
      <w:tr w:rsidR="00983395" w:rsidRPr="006B0AEF" w14:paraId="767D123B" w14:textId="77777777" w:rsidTr="00DE1555">
        <w:tc>
          <w:tcPr>
            <w:tcW w:w="156" w:type="pct"/>
            <w:vAlign w:val="center"/>
          </w:tcPr>
          <w:p w14:paraId="241A2111" w14:textId="4843036F" w:rsidR="00983395" w:rsidRPr="006B0AEF" w:rsidRDefault="007D4DBB" w:rsidP="00DE1555">
            <w:pPr>
              <w:jc w:val="left"/>
              <w:rPr>
                <w:b/>
                <w:bCs/>
              </w:rPr>
            </w:pPr>
            <w:sdt>
              <w:sdtPr>
                <w:id w:val="-614134871"/>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19734725" w14:textId="37FF0841" w:rsidR="00983395" w:rsidRPr="006B0AEF" w:rsidRDefault="00983395" w:rsidP="00DE1555">
            <w:pPr>
              <w:jc w:val="left"/>
              <w:rPr>
                <w:b/>
                <w:bCs/>
              </w:rPr>
            </w:pPr>
            <w:r>
              <w:t>Se presentan observaciones respecto al análisis de congestiones de transmisión.</w:t>
            </w:r>
          </w:p>
        </w:tc>
      </w:tr>
      <w:tr w:rsidR="00983395" w:rsidRPr="006B0AEF" w14:paraId="7528AB91" w14:textId="77777777" w:rsidTr="00DE1555">
        <w:tc>
          <w:tcPr>
            <w:tcW w:w="156" w:type="pct"/>
            <w:vAlign w:val="center"/>
          </w:tcPr>
          <w:p w14:paraId="37315FB0" w14:textId="73088156" w:rsidR="00983395" w:rsidRPr="006B0AEF" w:rsidRDefault="007D4DBB" w:rsidP="00DE1555">
            <w:pPr>
              <w:jc w:val="left"/>
              <w:rPr>
                <w:b/>
                <w:bCs/>
              </w:rPr>
            </w:pPr>
            <w:sdt>
              <w:sdtPr>
                <w:id w:val="-1807923164"/>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7C30BF52" w14:textId="4DEC85AC" w:rsidR="00983395" w:rsidRPr="006B0AEF" w:rsidRDefault="00983395" w:rsidP="00DE1555">
            <w:pPr>
              <w:jc w:val="left"/>
              <w:rPr>
                <w:b/>
                <w:bCs/>
              </w:rPr>
            </w:pPr>
            <w:r>
              <w:t>Observación a los costos de conexión presentada en los estudios técnicos.</w:t>
            </w:r>
          </w:p>
        </w:tc>
      </w:tr>
      <w:tr w:rsidR="00983395" w:rsidRPr="006B0AEF" w14:paraId="25D1F895" w14:textId="77777777" w:rsidTr="00DE1555">
        <w:tc>
          <w:tcPr>
            <w:tcW w:w="156" w:type="pct"/>
            <w:vAlign w:val="center"/>
          </w:tcPr>
          <w:p w14:paraId="344AC067" w14:textId="34595A41" w:rsidR="00983395" w:rsidRPr="006B0AEF" w:rsidRDefault="007D4DBB" w:rsidP="00DE1555">
            <w:pPr>
              <w:jc w:val="left"/>
              <w:rPr>
                <w:b/>
                <w:bCs/>
              </w:rPr>
            </w:pPr>
            <w:sdt>
              <w:sdtPr>
                <w:id w:val="1075939332"/>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32C40A75" w14:textId="05D0EC15" w:rsidR="00983395" w:rsidRPr="006B0AEF" w:rsidRDefault="00983395" w:rsidP="00DE1555">
            <w:pPr>
              <w:jc w:val="left"/>
              <w:rPr>
                <w:b/>
                <w:bCs/>
              </w:rPr>
            </w:pPr>
            <w:r>
              <w:t>Sobre criterios técnicos empleados por la empresa distribuidora en la evaluación del PMGD.</w:t>
            </w:r>
          </w:p>
        </w:tc>
      </w:tr>
      <w:tr w:rsidR="00983395" w:rsidRPr="006B0AEF" w14:paraId="5566E17C" w14:textId="77777777" w:rsidTr="00DE1555">
        <w:tc>
          <w:tcPr>
            <w:tcW w:w="156" w:type="pct"/>
            <w:vAlign w:val="center"/>
          </w:tcPr>
          <w:p w14:paraId="033A29F3" w14:textId="53E33D10" w:rsidR="00983395" w:rsidRPr="006B0AEF" w:rsidRDefault="007D4DBB" w:rsidP="00DE1555">
            <w:pPr>
              <w:jc w:val="left"/>
              <w:rPr>
                <w:b/>
                <w:bCs/>
              </w:rPr>
            </w:pPr>
            <w:sdt>
              <w:sdtPr>
                <w:id w:val="90208027"/>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6967FD22" w14:textId="3AFD97E1" w:rsidR="00983395" w:rsidRPr="006B0AEF" w:rsidRDefault="00983395" w:rsidP="00DE1555">
            <w:pPr>
              <w:jc w:val="left"/>
              <w:rPr>
                <w:b/>
                <w:bCs/>
              </w:rPr>
            </w:pPr>
            <w:r>
              <w:t>Superación de la cantidad de observaciones a los estudios técnicos.</w:t>
            </w:r>
          </w:p>
        </w:tc>
      </w:tr>
      <w:tr w:rsidR="00983395" w:rsidRPr="006B0AEF" w14:paraId="174B17CB" w14:textId="77777777" w:rsidTr="00DE1555">
        <w:tc>
          <w:tcPr>
            <w:tcW w:w="156" w:type="pct"/>
            <w:vAlign w:val="center"/>
          </w:tcPr>
          <w:p w14:paraId="254C1906" w14:textId="4E2CE279" w:rsidR="00983395" w:rsidRPr="006B0AEF" w:rsidRDefault="007D4DBB" w:rsidP="00DE1555">
            <w:pPr>
              <w:jc w:val="left"/>
            </w:pPr>
            <w:sdt>
              <w:sdtPr>
                <w:id w:val="-1412073995"/>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7368D1F2" w14:textId="2DB859B2" w:rsidR="00983395" w:rsidRPr="006B0AEF" w:rsidRDefault="00983395" w:rsidP="00DE1555">
            <w:pPr>
              <w:jc w:val="left"/>
              <w:rPr>
                <w:b/>
                <w:bCs/>
              </w:rPr>
            </w:pPr>
            <w:r>
              <w:t>Cambio o modificación de la información técnica presentada por la Distribuidora durante el proceso de estudios.</w:t>
            </w:r>
          </w:p>
        </w:tc>
      </w:tr>
      <w:tr w:rsidR="00983395" w:rsidRPr="006B0AEF" w14:paraId="160AF6C6" w14:textId="77777777" w:rsidTr="00DE1555">
        <w:tc>
          <w:tcPr>
            <w:tcW w:w="156" w:type="pct"/>
            <w:vAlign w:val="center"/>
          </w:tcPr>
          <w:p w14:paraId="0043268C" w14:textId="7F23BADE" w:rsidR="00983395" w:rsidRPr="006B0AEF" w:rsidRDefault="007D4DBB" w:rsidP="00DE1555">
            <w:pPr>
              <w:jc w:val="left"/>
            </w:pPr>
            <w:sdt>
              <w:sdtPr>
                <w:id w:val="1729959889"/>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2B2A6FAD" w14:textId="1455DC08" w:rsidR="00983395" w:rsidRPr="006B0AEF" w:rsidRDefault="00983395" w:rsidP="00DE1555">
            <w:pPr>
              <w:jc w:val="left"/>
              <w:rPr>
                <w:b/>
                <w:bCs/>
              </w:rPr>
            </w:pPr>
            <w:r>
              <w:t>Incumplimientos de los plazos de tramitación en la presente etapa.</w:t>
            </w:r>
          </w:p>
        </w:tc>
      </w:tr>
      <w:tr w:rsidR="00983395" w:rsidRPr="006B0AEF" w14:paraId="409BB963" w14:textId="77777777" w:rsidTr="00DE1555">
        <w:tc>
          <w:tcPr>
            <w:tcW w:w="156" w:type="pct"/>
            <w:vAlign w:val="center"/>
          </w:tcPr>
          <w:p w14:paraId="106BA88F" w14:textId="758ED9F5" w:rsidR="00983395" w:rsidRPr="006B0AEF" w:rsidRDefault="007D4DBB" w:rsidP="00DE1555">
            <w:pPr>
              <w:jc w:val="left"/>
            </w:pPr>
            <w:sdt>
              <w:sdtPr>
                <w:id w:val="-1554072087"/>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0D2E345E" w14:textId="3CE6D4A1" w:rsidR="00983395" w:rsidRPr="006B0AEF" w:rsidRDefault="00983395" w:rsidP="00DE1555">
            <w:pPr>
              <w:jc w:val="left"/>
              <w:rPr>
                <w:b/>
                <w:bCs/>
              </w:rPr>
            </w:pPr>
            <w:r>
              <w:t>Otros:</w:t>
            </w:r>
          </w:p>
        </w:tc>
      </w:tr>
      <w:tr w:rsidR="00983395" w:rsidRPr="006B0AEF" w14:paraId="5C9B2B06" w14:textId="77777777" w:rsidTr="00DE1555">
        <w:tc>
          <w:tcPr>
            <w:tcW w:w="156" w:type="pct"/>
            <w:vAlign w:val="center"/>
          </w:tcPr>
          <w:p w14:paraId="266A9CA8" w14:textId="024DE4AD" w:rsidR="00983395" w:rsidRPr="006B0AEF" w:rsidRDefault="007D4DBB" w:rsidP="00DE1555">
            <w:pPr>
              <w:jc w:val="left"/>
            </w:pPr>
            <w:sdt>
              <w:sdtPr>
                <w:id w:val="235136899"/>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63089DD0" w14:textId="77777777" w:rsidR="00983395" w:rsidRDefault="00983395" w:rsidP="00DE1555">
            <w:pPr>
              <w:jc w:val="left"/>
            </w:pPr>
          </w:p>
        </w:tc>
      </w:tr>
      <w:tr w:rsidR="00983395" w:rsidRPr="006B0AEF" w14:paraId="1FCF13F9" w14:textId="77777777" w:rsidTr="00DE1555">
        <w:tc>
          <w:tcPr>
            <w:tcW w:w="156" w:type="pct"/>
            <w:shd w:val="clear" w:color="auto" w:fill="0E2841" w:themeFill="text2"/>
            <w:vAlign w:val="center"/>
          </w:tcPr>
          <w:p w14:paraId="6B4799B3" w14:textId="6BBB4837" w:rsidR="00983395" w:rsidRPr="006B0AEF" w:rsidRDefault="007D4DBB" w:rsidP="00DE1555">
            <w:pPr>
              <w:jc w:val="left"/>
              <w:rPr>
                <w:b/>
                <w:bCs/>
              </w:rPr>
            </w:pPr>
            <w:sdt>
              <w:sdtPr>
                <w:id w:val="638392843"/>
                <w14:checkbox>
                  <w14:checked w14:val="0"/>
                  <w14:checkedState w14:val="2611" w14:font="MS Gothic"/>
                  <w14:uncheckedState w14:val="2610" w14:font="MS Gothic"/>
                </w14:checkbox>
              </w:sdtPr>
              <w:sdtEndPr/>
              <w:sdtContent>
                <w:r w:rsidR="00783AF8">
                  <w:rPr>
                    <w:rFonts w:ascii="MS Gothic" w:eastAsia="MS Gothic" w:hAnsi="MS Gothic" w:hint="eastAsia"/>
                  </w:rPr>
                  <w:t>☐</w:t>
                </w:r>
              </w:sdtContent>
            </w:sdt>
          </w:p>
        </w:tc>
        <w:tc>
          <w:tcPr>
            <w:tcW w:w="4844" w:type="pct"/>
            <w:shd w:val="clear" w:color="auto" w:fill="0E2841" w:themeFill="text2"/>
            <w:vAlign w:val="center"/>
          </w:tcPr>
          <w:p w14:paraId="34E066A8" w14:textId="0D28A6B1" w:rsidR="00983395" w:rsidRPr="006B0AEF" w:rsidRDefault="00983395" w:rsidP="00DE1555">
            <w:pPr>
              <w:jc w:val="left"/>
              <w:rPr>
                <w:b/>
                <w:bCs/>
              </w:rPr>
            </w:pPr>
            <w:r>
              <w:rPr>
                <w:b/>
                <w:bCs/>
              </w:rPr>
              <w:t>Informe de Criterios de Conexión.</w:t>
            </w:r>
          </w:p>
        </w:tc>
      </w:tr>
      <w:tr w:rsidR="00983395" w:rsidRPr="006B0AEF" w14:paraId="3DC01986" w14:textId="77777777" w:rsidTr="00DE1555">
        <w:tc>
          <w:tcPr>
            <w:tcW w:w="156" w:type="pct"/>
            <w:vAlign w:val="center"/>
          </w:tcPr>
          <w:p w14:paraId="663E023C" w14:textId="251DBD49" w:rsidR="00983395" w:rsidRPr="006B0AEF" w:rsidRDefault="007D4DBB" w:rsidP="00DE1555">
            <w:pPr>
              <w:jc w:val="left"/>
              <w:rPr>
                <w:b/>
                <w:bCs/>
              </w:rPr>
            </w:pPr>
            <w:sdt>
              <w:sdtPr>
                <w:id w:val="1095817853"/>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73E89C46" w14:textId="460537AE" w:rsidR="00983395" w:rsidRPr="006B0AEF" w:rsidRDefault="00983395" w:rsidP="00DE1555">
            <w:pPr>
              <w:jc w:val="left"/>
              <w:rPr>
                <w:b/>
                <w:bCs/>
              </w:rPr>
            </w:pPr>
            <w:r>
              <w:t>Condiciones generales Informe de Criterios de Conexión. (Excluye tema de costos)</w:t>
            </w:r>
          </w:p>
        </w:tc>
      </w:tr>
      <w:tr w:rsidR="00983395" w:rsidRPr="006B0AEF" w14:paraId="4EE3402B" w14:textId="77777777" w:rsidTr="00DE1555">
        <w:tc>
          <w:tcPr>
            <w:tcW w:w="156" w:type="pct"/>
            <w:vAlign w:val="center"/>
          </w:tcPr>
          <w:p w14:paraId="0D9FF955" w14:textId="381BA564" w:rsidR="00983395" w:rsidRPr="006B0AEF" w:rsidRDefault="007D4DBB" w:rsidP="00DE1555">
            <w:pPr>
              <w:jc w:val="left"/>
              <w:rPr>
                <w:b/>
                <w:bCs/>
              </w:rPr>
            </w:pPr>
            <w:sdt>
              <w:sdtPr>
                <w:id w:val="635226401"/>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4D2CE893" w14:textId="5135EBA5" w:rsidR="00983395" w:rsidRPr="006B0AEF" w:rsidRDefault="00983395" w:rsidP="00DE1555">
            <w:pPr>
              <w:jc w:val="left"/>
              <w:rPr>
                <w:b/>
                <w:bCs/>
              </w:rPr>
            </w:pPr>
            <w:r>
              <w:t>Cambio o modificación a las condiciones informadas durante el proceso de conexión.</w:t>
            </w:r>
          </w:p>
        </w:tc>
      </w:tr>
      <w:tr w:rsidR="00983395" w:rsidRPr="006B0AEF" w14:paraId="302757EF" w14:textId="77777777" w:rsidTr="00DE1555">
        <w:tc>
          <w:tcPr>
            <w:tcW w:w="156" w:type="pct"/>
            <w:vAlign w:val="center"/>
          </w:tcPr>
          <w:p w14:paraId="7F21999E" w14:textId="04377438" w:rsidR="00983395" w:rsidRPr="006B0AEF" w:rsidRDefault="007D4DBB" w:rsidP="00DE1555">
            <w:pPr>
              <w:jc w:val="left"/>
              <w:rPr>
                <w:b/>
                <w:bCs/>
              </w:rPr>
            </w:pPr>
            <w:sdt>
              <w:sdtPr>
                <w:id w:val="1348223313"/>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470F4719" w14:textId="1C9E0630" w:rsidR="00983395" w:rsidRPr="006B0AEF" w:rsidRDefault="00983395" w:rsidP="00DE1555">
            <w:pPr>
              <w:jc w:val="left"/>
              <w:rPr>
                <w:b/>
                <w:bCs/>
              </w:rPr>
            </w:pPr>
            <w:r>
              <w:t>Se presentan observaciones respecto al análisis de congestiones de transmisión.</w:t>
            </w:r>
          </w:p>
        </w:tc>
      </w:tr>
      <w:tr w:rsidR="00983395" w:rsidRPr="006B0AEF" w14:paraId="68D46ED7" w14:textId="77777777" w:rsidTr="00DE1555">
        <w:tc>
          <w:tcPr>
            <w:tcW w:w="156" w:type="pct"/>
            <w:vAlign w:val="center"/>
          </w:tcPr>
          <w:p w14:paraId="70653B19" w14:textId="15465717" w:rsidR="00983395" w:rsidRPr="006B0AEF" w:rsidRDefault="007D4DBB" w:rsidP="00DE1555">
            <w:pPr>
              <w:jc w:val="left"/>
              <w:rPr>
                <w:b/>
                <w:bCs/>
              </w:rPr>
            </w:pPr>
            <w:sdt>
              <w:sdtPr>
                <w:id w:val="-1121925026"/>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76990EA9" w14:textId="756032D4" w:rsidR="00983395" w:rsidRPr="006B0AEF" w:rsidRDefault="00983395" w:rsidP="00DE1555">
            <w:pPr>
              <w:jc w:val="left"/>
              <w:rPr>
                <w:b/>
                <w:bCs/>
              </w:rPr>
            </w:pPr>
            <w:r>
              <w:t>No se llega acuerdo respecto del Contrato de Obras Adicionales.</w:t>
            </w:r>
          </w:p>
        </w:tc>
      </w:tr>
      <w:tr w:rsidR="00983395" w:rsidRPr="006B0AEF" w14:paraId="5F122BAC" w14:textId="77777777" w:rsidTr="00DE1555">
        <w:tc>
          <w:tcPr>
            <w:tcW w:w="156" w:type="pct"/>
            <w:vAlign w:val="center"/>
          </w:tcPr>
          <w:p w14:paraId="38AD1B47" w14:textId="510DE08D" w:rsidR="00983395" w:rsidRPr="006B0AEF" w:rsidRDefault="007D4DBB" w:rsidP="00DE1555">
            <w:pPr>
              <w:jc w:val="left"/>
              <w:rPr>
                <w:b/>
                <w:bCs/>
              </w:rPr>
            </w:pPr>
            <w:sdt>
              <w:sdtPr>
                <w:id w:val="-905299741"/>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63FC3F38" w14:textId="068AF597" w:rsidR="00983395" w:rsidRPr="006B0AEF" w:rsidRDefault="00983395" w:rsidP="00DE1555">
            <w:pPr>
              <w:jc w:val="left"/>
              <w:rPr>
                <w:b/>
                <w:bCs/>
              </w:rPr>
            </w:pPr>
            <w:r>
              <w:t>Resultado del Estudio de Costos de Conexión.</w:t>
            </w:r>
          </w:p>
        </w:tc>
      </w:tr>
      <w:tr w:rsidR="00983395" w:rsidRPr="006B0AEF" w14:paraId="36ED75E8" w14:textId="77777777" w:rsidTr="00DE1555">
        <w:tc>
          <w:tcPr>
            <w:tcW w:w="156" w:type="pct"/>
            <w:vAlign w:val="center"/>
          </w:tcPr>
          <w:p w14:paraId="572247A4" w14:textId="52103946" w:rsidR="00983395" w:rsidRPr="006B0AEF" w:rsidRDefault="007D4DBB" w:rsidP="00DE1555">
            <w:pPr>
              <w:jc w:val="left"/>
              <w:rPr>
                <w:b/>
                <w:bCs/>
              </w:rPr>
            </w:pPr>
            <w:sdt>
              <w:sdtPr>
                <w:id w:val="262652168"/>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59233678" w14:textId="1BFC5E07" w:rsidR="00983395" w:rsidRPr="006B0AEF" w:rsidRDefault="00983395" w:rsidP="00DE1555">
            <w:pPr>
              <w:jc w:val="left"/>
              <w:rPr>
                <w:b/>
                <w:bCs/>
              </w:rPr>
            </w:pPr>
            <w:r>
              <w:t>Discrepancia respecto de los plazos o cronograma de ejecución de Obras Adicionales, Adecuaciones y Ajustes.</w:t>
            </w:r>
          </w:p>
        </w:tc>
      </w:tr>
      <w:tr w:rsidR="00983395" w:rsidRPr="006B0AEF" w14:paraId="30528B76" w14:textId="77777777" w:rsidTr="00DE1555">
        <w:tc>
          <w:tcPr>
            <w:tcW w:w="156" w:type="pct"/>
            <w:vAlign w:val="center"/>
          </w:tcPr>
          <w:p w14:paraId="4ED116BA" w14:textId="752CFA08" w:rsidR="00983395" w:rsidRPr="006B0AEF" w:rsidRDefault="007D4DBB" w:rsidP="00DE1555">
            <w:pPr>
              <w:jc w:val="left"/>
            </w:pPr>
            <w:sdt>
              <w:sdtPr>
                <w:id w:val="-1341079126"/>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4661C86B" w14:textId="3BAFE08D" w:rsidR="00983395" w:rsidRPr="006B0AEF" w:rsidRDefault="00983395" w:rsidP="00DE1555">
            <w:pPr>
              <w:jc w:val="left"/>
              <w:rPr>
                <w:b/>
                <w:bCs/>
              </w:rPr>
            </w:pPr>
            <w:r>
              <w:t>Otros:</w:t>
            </w:r>
          </w:p>
        </w:tc>
      </w:tr>
      <w:tr w:rsidR="00983395" w:rsidRPr="006B0AEF" w14:paraId="4125432F" w14:textId="77777777" w:rsidTr="00DE1555">
        <w:tc>
          <w:tcPr>
            <w:tcW w:w="156" w:type="pct"/>
            <w:vAlign w:val="center"/>
          </w:tcPr>
          <w:p w14:paraId="69BCF87E" w14:textId="4E35F989" w:rsidR="00983395" w:rsidRPr="006B0AEF" w:rsidRDefault="007D4DBB" w:rsidP="00DE1555">
            <w:pPr>
              <w:jc w:val="left"/>
            </w:pPr>
            <w:sdt>
              <w:sdtPr>
                <w:id w:val="-1955854520"/>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1195F6AF" w14:textId="4DACC2E5" w:rsidR="00983395" w:rsidRPr="006B0AEF" w:rsidRDefault="00983395" w:rsidP="00DE1555">
            <w:pPr>
              <w:jc w:val="left"/>
              <w:rPr>
                <w:b/>
                <w:bCs/>
              </w:rPr>
            </w:pPr>
          </w:p>
        </w:tc>
      </w:tr>
      <w:tr w:rsidR="00983395" w:rsidRPr="006B0AEF" w14:paraId="0A3CAED5" w14:textId="77777777" w:rsidTr="00DE1555">
        <w:tc>
          <w:tcPr>
            <w:tcW w:w="156" w:type="pct"/>
            <w:shd w:val="clear" w:color="auto" w:fill="0E2841" w:themeFill="text2"/>
            <w:vAlign w:val="center"/>
          </w:tcPr>
          <w:p w14:paraId="33B01C4C" w14:textId="47FF6E19" w:rsidR="00983395" w:rsidRPr="006B0AEF" w:rsidRDefault="007D4DBB" w:rsidP="00DE1555">
            <w:pPr>
              <w:jc w:val="left"/>
              <w:rPr>
                <w:b/>
                <w:bCs/>
              </w:rPr>
            </w:pPr>
            <w:sdt>
              <w:sdtPr>
                <w:id w:val="1466783772"/>
                <w14:checkbox>
                  <w14:checked w14:val="0"/>
                  <w14:checkedState w14:val="2611" w14:font="MS Gothic"/>
                  <w14:uncheckedState w14:val="2610" w14:font="MS Gothic"/>
                </w14:checkbox>
              </w:sdtPr>
              <w:sdtEndPr/>
              <w:sdtContent>
                <w:r w:rsidR="00783AF8">
                  <w:rPr>
                    <w:rFonts w:ascii="MS Gothic" w:eastAsia="MS Gothic" w:hAnsi="MS Gothic" w:hint="eastAsia"/>
                  </w:rPr>
                  <w:t>☐</w:t>
                </w:r>
              </w:sdtContent>
            </w:sdt>
          </w:p>
        </w:tc>
        <w:tc>
          <w:tcPr>
            <w:tcW w:w="4844" w:type="pct"/>
            <w:shd w:val="clear" w:color="auto" w:fill="0E2841" w:themeFill="text2"/>
            <w:vAlign w:val="center"/>
          </w:tcPr>
          <w:p w14:paraId="063A6B8D" w14:textId="7B72B94F" w:rsidR="00983395" w:rsidRPr="006B0AEF" w:rsidRDefault="00983395" w:rsidP="00DE1555">
            <w:pPr>
              <w:jc w:val="left"/>
              <w:rPr>
                <w:b/>
                <w:bCs/>
              </w:rPr>
            </w:pPr>
            <w:r>
              <w:rPr>
                <w:b/>
                <w:bCs/>
              </w:rPr>
              <w:t xml:space="preserve"> Posteriormente a la Conformidad del Informe de Criterios de Conexión. (previo a la conexión)</w:t>
            </w:r>
          </w:p>
        </w:tc>
      </w:tr>
      <w:tr w:rsidR="00983395" w:rsidRPr="006B0AEF" w14:paraId="1FE938EB" w14:textId="77777777" w:rsidTr="00DE1555">
        <w:tc>
          <w:tcPr>
            <w:tcW w:w="156" w:type="pct"/>
            <w:vAlign w:val="center"/>
          </w:tcPr>
          <w:p w14:paraId="550BD41B" w14:textId="6371C3EE" w:rsidR="00983395" w:rsidRPr="006B0AEF" w:rsidRDefault="007D4DBB" w:rsidP="00DE1555">
            <w:pPr>
              <w:jc w:val="left"/>
              <w:rPr>
                <w:b/>
                <w:bCs/>
              </w:rPr>
            </w:pPr>
            <w:sdt>
              <w:sdtPr>
                <w:id w:val="-367759789"/>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41D4E886" w14:textId="225ACB9D" w:rsidR="00983395" w:rsidRPr="006B0AEF" w:rsidRDefault="00983395" w:rsidP="00DE1555">
            <w:pPr>
              <w:jc w:val="left"/>
              <w:rPr>
                <w:b/>
                <w:bCs/>
              </w:rPr>
            </w:pPr>
            <w:r>
              <w:t>Respecto a la Notificación de Conexión.</w:t>
            </w:r>
          </w:p>
        </w:tc>
      </w:tr>
      <w:tr w:rsidR="00983395" w:rsidRPr="006B0AEF" w14:paraId="3D7C3AB0" w14:textId="77777777" w:rsidTr="00DE1555">
        <w:tc>
          <w:tcPr>
            <w:tcW w:w="156" w:type="pct"/>
            <w:vAlign w:val="center"/>
          </w:tcPr>
          <w:p w14:paraId="513959D9" w14:textId="19E8F91A" w:rsidR="00983395" w:rsidRPr="006B0AEF" w:rsidRDefault="007D4DBB" w:rsidP="00DE1555">
            <w:pPr>
              <w:jc w:val="left"/>
              <w:rPr>
                <w:b/>
                <w:bCs/>
              </w:rPr>
            </w:pPr>
            <w:sdt>
              <w:sdtPr>
                <w:id w:val="2120791523"/>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2038C8CE" w14:textId="1041F8B1" w:rsidR="00983395" w:rsidRPr="006B0AEF" w:rsidRDefault="00983395" w:rsidP="00DE1555">
            <w:pPr>
              <w:jc w:val="left"/>
              <w:rPr>
                <w:b/>
                <w:bCs/>
              </w:rPr>
            </w:pPr>
            <w:r>
              <w:t>Se evidencia una modificación relevante al proceso de conexión (características técnicas del PMGD).</w:t>
            </w:r>
          </w:p>
        </w:tc>
      </w:tr>
      <w:tr w:rsidR="00983395" w:rsidRPr="006B0AEF" w14:paraId="7796702C" w14:textId="77777777" w:rsidTr="00DE1555">
        <w:tc>
          <w:tcPr>
            <w:tcW w:w="156" w:type="pct"/>
            <w:vAlign w:val="center"/>
          </w:tcPr>
          <w:p w14:paraId="61E44016" w14:textId="491405BA" w:rsidR="00983395" w:rsidRPr="006B0AEF" w:rsidRDefault="007D4DBB" w:rsidP="00DE1555">
            <w:pPr>
              <w:jc w:val="left"/>
              <w:rPr>
                <w:b/>
                <w:bCs/>
              </w:rPr>
            </w:pPr>
            <w:sdt>
              <w:sdtPr>
                <w:id w:val="283162192"/>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0C7B7725" w14:textId="4DEE49AF" w:rsidR="00983395" w:rsidRPr="006B0AEF" w:rsidRDefault="00983395" w:rsidP="00DE1555">
            <w:pPr>
              <w:jc w:val="left"/>
              <w:rPr>
                <w:b/>
                <w:bCs/>
              </w:rPr>
            </w:pPr>
            <w:r>
              <w:t>Modificaciones a las condiciones consignadas en el ICC.</w:t>
            </w:r>
          </w:p>
        </w:tc>
      </w:tr>
      <w:tr w:rsidR="00983395" w:rsidRPr="006B0AEF" w14:paraId="0F4D7AD5" w14:textId="77777777" w:rsidTr="00DE1555">
        <w:tc>
          <w:tcPr>
            <w:tcW w:w="156" w:type="pct"/>
            <w:vAlign w:val="center"/>
          </w:tcPr>
          <w:p w14:paraId="615A4EDB" w14:textId="52F618D9" w:rsidR="00983395" w:rsidRPr="006B0AEF" w:rsidRDefault="007D4DBB" w:rsidP="00DE1555">
            <w:pPr>
              <w:jc w:val="left"/>
              <w:rPr>
                <w:b/>
                <w:bCs/>
              </w:rPr>
            </w:pPr>
            <w:sdt>
              <w:sdtPr>
                <w:id w:val="-840387458"/>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608FFF99" w14:textId="498D9EEF" w:rsidR="00983395" w:rsidRPr="006B0AEF" w:rsidRDefault="00983395" w:rsidP="00DE1555">
            <w:pPr>
              <w:jc w:val="left"/>
              <w:rPr>
                <w:b/>
                <w:bCs/>
              </w:rPr>
            </w:pPr>
            <w:r>
              <w:t>Incumplimiento de Cronograma de tramitación de permisos sectoriales.</w:t>
            </w:r>
          </w:p>
        </w:tc>
      </w:tr>
      <w:tr w:rsidR="00983395" w:rsidRPr="006B0AEF" w14:paraId="37214C1E" w14:textId="77777777" w:rsidTr="00DE1555">
        <w:tc>
          <w:tcPr>
            <w:tcW w:w="156" w:type="pct"/>
            <w:vAlign w:val="center"/>
          </w:tcPr>
          <w:p w14:paraId="2A6E0696" w14:textId="5A559FA2" w:rsidR="00983395" w:rsidRPr="006B0AEF" w:rsidRDefault="007D4DBB" w:rsidP="00DE1555">
            <w:pPr>
              <w:jc w:val="left"/>
              <w:rPr>
                <w:b/>
                <w:bCs/>
              </w:rPr>
            </w:pPr>
            <w:sdt>
              <w:sdtPr>
                <w:id w:val="-421267321"/>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59FF6DBA" w14:textId="591700ED" w:rsidR="00983395" w:rsidRPr="006B0AEF" w:rsidRDefault="00983395" w:rsidP="00DE1555">
            <w:pPr>
              <w:jc w:val="left"/>
              <w:rPr>
                <w:b/>
                <w:bCs/>
              </w:rPr>
            </w:pPr>
            <w:r>
              <w:t>Retrasos en la ejecución de las Obras Adicionales, Adecuaciones y Ajustes. (Excluye temas de permisos)</w:t>
            </w:r>
          </w:p>
        </w:tc>
      </w:tr>
      <w:tr w:rsidR="00983395" w:rsidRPr="006B0AEF" w14:paraId="35B68E9F" w14:textId="77777777" w:rsidTr="00DE1555">
        <w:tc>
          <w:tcPr>
            <w:tcW w:w="156" w:type="pct"/>
            <w:vAlign w:val="center"/>
          </w:tcPr>
          <w:p w14:paraId="1371E2AF" w14:textId="10B88833" w:rsidR="00983395" w:rsidRPr="006B0AEF" w:rsidRDefault="007D4DBB" w:rsidP="00DE1555">
            <w:pPr>
              <w:jc w:val="left"/>
              <w:rPr>
                <w:b/>
                <w:bCs/>
              </w:rPr>
            </w:pPr>
            <w:sdt>
              <w:sdtPr>
                <w:id w:val="1737122899"/>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13120781" w14:textId="628B7696" w:rsidR="00983395" w:rsidRPr="006B0AEF" w:rsidRDefault="00983395" w:rsidP="00DE1555">
            <w:pPr>
              <w:jc w:val="left"/>
              <w:rPr>
                <w:b/>
                <w:bCs/>
              </w:rPr>
            </w:pPr>
            <w:r>
              <w:t>Problemas en la Puesta en Servicio del PMGD.</w:t>
            </w:r>
          </w:p>
        </w:tc>
      </w:tr>
      <w:tr w:rsidR="00983395" w:rsidRPr="006B0AEF" w14:paraId="3AC75787" w14:textId="77777777" w:rsidTr="00DE1555">
        <w:tc>
          <w:tcPr>
            <w:tcW w:w="156" w:type="pct"/>
            <w:vAlign w:val="center"/>
          </w:tcPr>
          <w:p w14:paraId="378A2A6D" w14:textId="340C7B7E" w:rsidR="00983395" w:rsidRPr="006B0AEF" w:rsidRDefault="007D4DBB" w:rsidP="00DE1555">
            <w:pPr>
              <w:jc w:val="left"/>
            </w:pPr>
            <w:sdt>
              <w:sdtPr>
                <w:id w:val="-1796588215"/>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4A8A6812" w14:textId="1B514750" w:rsidR="00983395" w:rsidRPr="006B0AEF" w:rsidRDefault="00983395" w:rsidP="00DE1555">
            <w:pPr>
              <w:jc w:val="left"/>
              <w:rPr>
                <w:b/>
                <w:bCs/>
              </w:rPr>
            </w:pPr>
            <w:r>
              <w:t>Pérdida de vigencia del ICC o descarte del proceso de conexión.</w:t>
            </w:r>
          </w:p>
        </w:tc>
      </w:tr>
      <w:tr w:rsidR="00983395" w:rsidRPr="006B0AEF" w14:paraId="5875D202" w14:textId="77777777" w:rsidTr="00DE1555">
        <w:tc>
          <w:tcPr>
            <w:tcW w:w="156" w:type="pct"/>
            <w:vAlign w:val="center"/>
          </w:tcPr>
          <w:p w14:paraId="0C75997B" w14:textId="1DC7DAA5" w:rsidR="00983395" w:rsidRPr="006B0AEF" w:rsidRDefault="007D4DBB" w:rsidP="00DE1555">
            <w:pPr>
              <w:jc w:val="left"/>
            </w:pPr>
            <w:sdt>
              <w:sdtPr>
                <w:id w:val="83422869"/>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168DC972" w14:textId="18299458" w:rsidR="00983395" w:rsidRPr="006B0AEF" w:rsidRDefault="00983395" w:rsidP="00DE1555">
            <w:pPr>
              <w:jc w:val="left"/>
              <w:rPr>
                <w:b/>
                <w:bCs/>
              </w:rPr>
            </w:pPr>
            <w:r>
              <w:t>Otros:</w:t>
            </w:r>
          </w:p>
        </w:tc>
      </w:tr>
      <w:tr w:rsidR="00983395" w:rsidRPr="006B0AEF" w14:paraId="31A59C35" w14:textId="77777777" w:rsidTr="00DE1555">
        <w:tc>
          <w:tcPr>
            <w:tcW w:w="156" w:type="pct"/>
            <w:vAlign w:val="center"/>
          </w:tcPr>
          <w:p w14:paraId="3B068E63" w14:textId="3E2F37FD" w:rsidR="00983395" w:rsidRPr="006B0AEF" w:rsidRDefault="007D4DBB" w:rsidP="00DE1555">
            <w:pPr>
              <w:jc w:val="left"/>
            </w:pPr>
            <w:sdt>
              <w:sdtPr>
                <w:id w:val="877515236"/>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059148E1" w14:textId="553F0978" w:rsidR="00983395" w:rsidRPr="006B0AEF" w:rsidRDefault="00983395" w:rsidP="00DE1555">
            <w:pPr>
              <w:jc w:val="left"/>
              <w:rPr>
                <w:b/>
                <w:bCs/>
              </w:rPr>
            </w:pPr>
          </w:p>
        </w:tc>
      </w:tr>
      <w:tr w:rsidR="00983395" w:rsidRPr="006B0AEF" w14:paraId="6212FFB2" w14:textId="77777777" w:rsidTr="00DE1555">
        <w:trPr>
          <w:trHeight w:val="227"/>
        </w:trPr>
        <w:tc>
          <w:tcPr>
            <w:tcW w:w="156" w:type="pct"/>
            <w:shd w:val="clear" w:color="auto" w:fill="0E2841" w:themeFill="text2"/>
            <w:vAlign w:val="center"/>
          </w:tcPr>
          <w:p w14:paraId="1F86AC02" w14:textId="237148C1" w:rsidR="00983395" w:rsidRPr="006B0AEF" w:rsidRDefault="007D4DBB" w:rsidP="00DE1555">
            <w:pPr>
              <w:jc w:val="left"/>
              <w:rPr>
                <w:b/>
                <w:bCs/>
              </w:rPr>
            </w:pPr>
            <w:sdt>
              <w:sdtPr>
                <w:id w:val="759337945"/>
                <w14:checkbox>
                  <w14:checked w14:val="0"/>
                  <w14:checkedState w14:val="2611" w14:font="MS Gothic"/>
                  <w14:uncheckedState w14:val="2610" w14:font="MS Gothic"/>
                </w14:checkbox>
              </w:sdtPr>
              <w:sdtEndPr/>
              <w:sdtContent>
                <w:r w:rsidR="00783AF8">
                  <w:rPr>
                    <w:rFonts w:ascii="MS Gothic" w:eastAsia="MS Gothic" w:hAnsi="MS Gothic" w:hint="eastAsia"/>
                  </w:rPr>
                  <w:t>☐</w:t>
                </w:r>
              </w:sdtContent>
            </w:sdt>
          </w:p>
        </w:tc>
        <w:tc>
          <w:tcPr>
            <w:tcW w:w="4844" w:type="pct"/>
            <w:shd w:val="clear" w:color="auto" w:fill="0E2841" w:themeFill="text2"/>
            <w:vAlign w:val="center"/>
          </w:tcPr>
          <w:p w14:paraId="0C8193E2" w14:textId="7ECF9F5E" w:rsidR="00983395" w:rsidRPr="006B0AEF" w:rsidRDefault="00983395" w:rsidP="00DE1555">
            <w:pPr>
              <w:jc w:val="left"/>
              <w:rPr>
                <w:b/>
                <w:bCs/>
              </w:rPr>
            </w:pPr>
            <w:r>
              <w:rPr>
                <w:b/>
                <w:bCs/>
              </w:rPr>
              <w:t>PMGD en Operación.</w:t>
            </w:r>
          </w:p>
        </w:tc>
      </w:tr>
      <w:tr w:rsidR="00983395" w:rsidRPr="006B0AEF" w14:paraId="1E0D79C2" w14:textId="77777777" w:rsidTr="00DE1555">
        <w:tc>
          <w:tcPr>
            <w:tcW w:w="156" w:type="pct"/>
            <w:vAlign w:val="center"/>
          </w:tcPr>
          <w:p w14:paraId="0DE82B28" w14:textId="2C1A976B" w:rsidR="00983395" w:rsidRPr="006B0AEF" w:rsidRDefault="007D4DBB" w:rsidP="00DE1555">
            <w:pPr>
              <w:jc w:val="left"/>
              <w:rPr>
                <w:b/>
                <w:bCs/>
              </w:rPr>
            </w:pPr>
            <w:sdt>
              <w:sdtPr>
                <w:id w:val="2117634332"/>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1ECC48B1" w14:textId="40BF61F8" w:rsidR="00983395" w:rsidRPr="006B0AEF" w:rsidRDefault="00983395" w:rsidP="00DE1555">
            <w:pPr>
              <w:jc w:val="left"/>
              <w:rPr>
                <w:b/>
                <w:bCs/>
              </w:rPr>
            </w:pPr>
            <w:r>
              <w:t>Problemas en la calidad de suministro eléctrico.</w:t>
            </w:r>
          </w:p>
        </w:tc>
      </w:tr>
      <w:tr w:rsidR="00983395" w:rsidRPr="006B0AEF" w14:paraId="6B3CDD5F" w14:textId="77777777" w:rsidTr="00DE1555">
        <w:tc>
          <w:tcPr>
            <w:tcW w:w="156" w:type="pct"/>
            <w:vAlign w:val="center"/>
          </w:tcPr>
          <w:p w14:paraId="0604B796" w14:textId="32E58E3D" w:rsidR="00983395" w:rsidRPr="006B0AEF" w:rsidRDefault="007D4DBB" w:rsidP="00DE1555">
            <w:pPr>
              <w:jc w:val="left"/>
              <w:rPr>
                <w:b/>
                <w:bCs/>
              </w:rPr>
            </w:pPr>
            <w:sdt>
              <w:sdtPr>
                <w:id w:val="1242066453"/>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7E039A21" w14:textId="091E4FB3" w:rsidR="00983395" w:rsidRPr="006B0AEF" w:rsidRDefault="00983395" w:rsidP="00DE1555">
            <w:pPr>
              <w:jc w:val="left"/>
              <w:rPr>
                <w:b/>
                <w:bCs/>
              </w:rPr>
            </w:pPr>
            <w:r>
              <w:t>Problemas respecto al análisis de congestiones.</w:t>
            </w:r>
          </w:p>
        </w:tc>
      </w:tr>
      <w:tr w:rsidR="00983395" w:rsidRPr="006B0AEF" w14:paraId="34E955FA" w14:textId="77777777" w:rsidTr="00DE1555">
        <w:tc>
          <w:tcPr>
            <w:tcW w:w="156" w:type="pct"/>
            <w:vAlign w:val="center"/>
          </w:tcPr>
          <w:p w14:paraId="1905693E" w14:textId="34A90267" w:rsidR="00983395" w:rsidRPr="006B0AEF" w:rsidRDefault="007D4DBB" w:rsidP="00DE1555">
            <w:pPr>
              <w:jc w:val="left"/>
              <w:rPr>
                <w:b/>
                <w:bCs/>
              </w:rPr>
            </w:pPr>
            <w:sdt>
              <w:sdtPr>
                <w:id w:val="744841438"/>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7FA3405E" w14:textId="6AE42904" w:rsidR="00983395" w:rsidRPr="006B0AEF" w:rsidRDefault="00983395" w:rsidP="00DE1555">
            <w:pPr>
              <w:jc w:val="left"/>
              <w:rPr>
                <w:b/>
                <w:bCs/>
              </w:rPr>
            </w:pPr>
            <w:r>
              <w:t>Respecto al Factor de Referenciación aplicado.</w:t>
            </w:r>
          </w:p>
        </w:tc>
      </w:tr>
      <w:tr w:rsidR="00983395" w:rsidRPr="006B0AEF" w14:paraId="5A6F7E46" w14:textId="77777777" w:rsidTr="00DE1555">
        <w:tc>
          <w:tcPr>
            <w:tcW w:w="156" w:type="pct"/>
            <w:vAlign w:val="center"/>
          </w:tcPr>
          <w:p w14:paraId="76942D29" w14:textId="337D0C7B" w:rsidR="00983395" w:rsidRPr="006B0AEF" w:rsidRDefault="007D4DBB" w:rsidP="00DE1555">
            <w:pPr>
              <w:jc w:val="left"/>
              <w:rPr>
                <w:b/>
                <w:bCs/>
              </w:rPr>
            </w:pPr>
            <w:sdt>
              <w:sdtPr>
                <w:id w:val="-2029331803"/>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2D9579D4" w14:textId="4E0677FC" w:rsidR="00983395" w:rsidRPr="006B0AEF" w:rsidRDefault="00983395" w:rsidP="00DE1555">
            <w:pPr>
              <w:jc w:val="left"/>
              <w:rPr>
                <w:b/>
                <w:bCs/>
              </w:rPr>
            </w:pPr>
            <w:r>
              <w:t>Otros:</w:t>
            </w:r>
          </w:p>
        </w:tc>
      </w:tr>
      <w:tr w:rsidR="00983395" w:rsidRPr="006B0AEF" w14:paraId="3184FC7C" w14:textId="77777777" w:rsidTr="00DE1555">
        <w:tc>
          <w:tcPr>
            <w:tcW w:w="156" w:type="pct"/>
            <w:vAlign w:val="center"/>
          </w:tcPr>
          <w:p w14:paraId="024C2F7B" w14:textId="223079AB" w:rsidR="00983395" w:rsidRPr="006B0AEF" w:rsidRDefault="007D4DBB" w:rsidP="00DE1555">
            <w:pPr>
              <w:jc w:val="left"/>
              <w:rPr>
                <w:b/>
                <w:bCs/>
              </w:rPr>
            </w:pPr>
            <w:sdt>
              <w:sdtPr>
                <w:id w:val="-1779251345"/>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3FC63250" w14:textId="053B9EB9" w:rsidR="00983395" w:rsidRPr="006B0AEF" w:rsidRDefault="00983395" w:rsidP="00DE1555">
            <w:pPr>
              <w:jc w:val="left"/>
              <w:rPr>
                <w:b/>
                <w:bCs/>
              </w:rPr>
            </w:pPr>
          </w:p>
        </w:tc>
      </w:tr>
      <w:tr w:rsidR="00983395" w:rsidRPr="006B0AEF" w14:paraId="0382FEEF" w14:textId="77777777" w:rsidTr="00DE1555">
        <w:trPr>
          <w:trHeight w:val="227"/>
        </w:trPr>
        <w:tc>
          <w:tcPr>
            <w:tcW w:w="156" w:type="pct"/>
            <w:shd w:val="clear" w:color="auto" w:fill="0E2841" w:themeFill="text2"/>
            <w:vAlign w:val="center"/>
          </w:tcPr>
          <w:p w14:paraId="707780CE" w14:textId="669344F2" w:rsidR="00983395" w:rsidRPr="006B0AEF" w:rsidRDefault="007D4DBB" w:rsidP="00DE1555">
            <w:pPr>
              <w:jc w:val="left"/>
              <w:rPr>
                <w:b/>
                <w:bCs/>
              </w:rPr>
            </w:pPr>
            <w:sdt>
              <w:sdtPr>
                <w:id w:val="-1323273858"/>
                <w14:checkbox>
                  <w14:checked w14:val="0"/>
                  <w14:checkedState w14:val="2611" w14:font="MS Gothic"/>
                  <w14:uncheckedState w14:val="2610" w14:font="MS Gothic"/>
                </w14:checkbox>
              </w:sdtPr>
              <w:sdtEndPr/>
              <w:sdtContent>
                <w:r w:rsidR="00783AF8">
                  <w:rPr>
                    <w:rFonts w:ascii="MS Gothic" w:eastAsia="MS Gothic" w:hAnsi="MS Gothic" w:hint="eastAsia"/>
                  </w:rPr>
                  <w:t>☐</w:t>
                </w:r>
              </w:sdtContent>
            </w:sdt>
          </w:p>
        </w:tc>
        <w:tc>
          <w:tcPr>
            <w:tcW w:w="4844" w:type="pct"/>
            <w:shd w:val="clear" w:color="auto" w:fill="0E2841" w:themeFill="text2"/>
            <w:vAlign w:val="center"/>
          </w:tcPr>
          <w:p w14:paraId="339558F8" w14:textId="37CC20AA" w:rsidR="00983395" w:rsidRPr="006B0AEF" w:rsidRDefault="00983395" w:rsidP="00DE1555">
            <w:pPr>
              <w:jc w:val="left"/>
              <w:rPr>
                <w:b/>
                <w:bCs/>
              </w:rPr>
            </w:pPr>
            <w:r>
              <w:rPr>
                <w:b/>
                <w:bCs/>
              </w:rPr>
              <w:t>g. Otros.</w:t>
            </w:r>
          </w:p>
        </w:tc>
      </w:tr>
      <w:tr w:rsidR="00983395" w:rsidRPr="006B0AEF" w14:paraId="1A786762" w14:textId="77777777" w:rsidTr="00DE1555">
        <w:tc>
          <w:tcPr>
            <w:tcW w:w="156" w:type="pct"/>
            <w:vAlign w:val="center"/>
          </w:tcPr>
          <w:p w14:paraId="537ACC52" w14:textId="5F67EDC7" w:rsidR="00983395" w:rsidRPr="006B0AEF" w:rsidRDefault="007D4DBB" w:rsidP="00DE1555">
            <w:pPr>
              <w:jc w:val="left"/>
              <w:rPr>
                <w:b/>
                <w:bCs/>
              </w:rPr>
            </w:pPr>
            <w:sdt>
              <w:sdtPr>
                <w:id w:val="561296471"/>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28FD5A28" w14:textId="09613C1D" w:rsidR="00983395" w:rsidRPr="006B0AEF" w:rsidRDefault="00983395" w:rsidP="00DE1555">
            <w:pPr>
              <w:jc w:val="left"/>
              <w:rPr>
                <w:b/>
                <w:bCs/>
              </w:rPr>
            </w:pPr>
            <w:r>
              <w:t>Observaciones a la Plataforma de Información Pública (PIP)</w:t>
            </w:r>
          </w:p>
        </w:tc>
      </w:tr>
    </w:tbl>
    <w:p w14:paraId="19D5667B" w14:textId="77777777" w:rsidR="00A97199" w:rsidRDefault="00A97199" w:rsidP="004F5DA1">
      <w:pPr>
        <w:pStyle w:val="Espacio"/>
      </w:pPr>
    </w:p>
    <w:tbl>
      <w:tblPr>
        <w:tblStyle w:val="Tablaconcuadrculaclara"/>
        <w:tblW w:w="5000" w:type="pct"/>
        <w:tblLook w:val="04A0" w:firstRow="1" w:lastRow="0" w:firstColumn="1" w:lastColumn="0" w:noHBand="0" w:noVBand="1"/>
      </w:tblPr>
      <w:tblGrid>
        <w:gridCol w:w="11114"/>
      </w:tblGrid>
      <w:tr w:rsidR="00983395" w:rsidRPr="006B0AEF" w14:paraId="12571CA9" w14:textId="77777777" w:rsidTr="00983395">
        <w:tc>
          <w:tcPr>
            <w:tcW w:w="5000" w:type="pct"/>
            <w:shd w:val="clear" w:color="auto" w:fill="C1E4F5" w:themeFill="accent1" w:themeFillTint="33"/>
          </w:tcPr>
          <w:p w14:paraId="680B3E04" w14:textId="11520A75" w:rsidR="00983395" w:rsidRPr="006B0AEF" w:rsidRDefault="00983395" w:rsidP="00983395">
            <w:pPr>
              <w:jc w:val="center"/>
              <w:rPr>
                <w:b/>
                <w:bCs/>
                <w:szCs w:val="20"/>
              </w:rPr>
            </w:pPr>
            <w:r>
              <w:rPr>
                <w:b/>
                <w:bCs/>
                <w:szCs w:val="20"/>
              </w:rPr>
              <w:t>RESUMEN DE LA CONTROVERSIA</w:t>
            </w:r>
          </w:p>
        </w:tc>
      </w:tr>
      <w:tr w:rsidR="00983395" w:rsidRPr="006B0AEF" w14:paraId="39F2E427" w14:textId="77777777" w:rsidTr="00783AF8">
        <w:trPr>
          <w:trHeight w:val="2551"/>
        </w:trPr>
        <w:tc>
          <w:tcPr>
            <w:tcW w:w="5000" w:type="pct"/>
          </w:tcPr>
          <w:p w14:paraId="32F346E1" w14:textId="77777777" w:rsidR="00983395" w:rsidRPr="006B0AEF" w:rsidRDefault="00983395" w:rsidP="00A90CC3">
            <w:pPr>
              <w:tabs>
                <w:tab w:val="left" w:pos="3742"/>
              </w:tabs>
              <w:rPr>
                <w:sz w:val="18"/>
                <w:szCs w:val="18"/>
              </w:rPr>
            </w:pPr>
          </w:p>
        </w:tc>
      </w:tr>
      <w:tr w:rsidR="00983395" w:rsidRPr="006B0AEF" w14:paraId="3D59FA73" w14:textId="77777777" w:rsidTr="009C6F5E">
        <w:tc>
          <w:tcPr>
            <w:tcW w:w="5000" w:type="pct"/>
            <w:shd w:val="clear" w:color="auto" w:fill="C1E4F5" w:themeFill="accent1" w:themeFillTint="33"/>
          </w:tcPr>
          <w:p w14:paraId="05B64AA3" w14:textId="4508DDB5" w:rsidR="00983395" w:rsidRPr="006B0AEF" w:rsidRDefault="00983395" w:rsidP="00983395">
            <w:pPr>
              <w:jc w:val="center"/>
              <w:rPr>
                <w:b/>
                <w:bCs/>
                <w:szCs w:val="20"/>
              </w:rPr>
            </w:pPr>
            <w:r>
              <w:rPr>
                <w:b/>
                <w:bCs/>
                <w:szCs w:val="20"/>
              </w:rPr>
              <w:lastRenderedPageBreak/>
              <w:t>SOLICITUD DE LA CONTROVERSIA</w:t>
            </w:r>
          </w:p>
        </w:tc>
      </w:tr>
      <w:tr w:rsidR="0026219D" w:rsidRPr="006B0AEF" w14:paraId="0A4AD6E1" w14:textId="77777777" w:rsidTr="00983395">
        <w:trPr>
          <w:trHeight w:val="3175"/>
        </w:trPr>
        <w:tc>
          <w:tcPr>
            <w:tcW w:w="5000" w:type="pct"/>
          </w:tcPr>
          <w:p w14:paraId="3FE9E033" w14:textId="77777777" w:rsidR="00873B5E" w:rsidRPr="006B0AEF" w:rsidRDefault="00873B5E" w:rsidP="00873B5E">
            <w:pPr>
              <w:tabs>
                <w:tab w:val="left" w:pos="3742"/>
              </w:tabs>
              <w:rPr>
                <w:sz w:val="18"/>
                <w:szCs w:val="18"/>
              </w:rPr>
            </w:pPr>
          </w:p>
        </w:tc>
      </w:tr>
    </w:tbl>
    <w:p w14:paraId="74221AC0" w14:textId="77777777" w:rsidR="00345C67" w:rsidRDefault="00345C67" w:rsidP="007C37FD">
      <w:pPr>
        <w:pStyle w:val="Espacio"/>
      </w:pPr>
    </w:p>
    <w:tbl>
      <w:tblPr>
        <w:tblStyle w:val="Tablaconcuadrculaclara"/>
        <w:tblW w:w="5000" w:type="pct"/>
        <w:tblLook w:val="04A0" w:firstRow="1" w:lastRow="0" w:firstColumn="1" w:lastColumn="0" w:noHBand="0" w:noVBand="1"/>
      </w:tblPr>
      <w:tblGrid>
        <w:gridCol w:w="416"/>
        <w:gridCol w:w="10698"/>
      </w:tblGrid>
      <w:tr w:rsidR="00983395" w:rsidRPr="006B0AEF" w14:paraId="763BC8FA" w14:textId="77777777" w:rsidTr="00DE1555">
        <w:tc>
          <w:tcPr>
            <w:tcW w:w="5000" w:type="pct"/>
            <w:gridSpan w:val="2"/>
            <w:shd w:val="clear" w:color="auto" w:fill="C1E4F5" w:themeFill="accent1" w:themeFillTint="33"/>
            <w:vAlign w:val="center"/>
          </w:tcPr>
          <w:p w14:paraId="31326AE6" w14:textId="08B121C1" w:rsidR="00983395" w:rsidRPr="006B0AEF" w:rsidRDefault="00983395" w:rsidP="00DE1555">
            <w:pPr>
              <w:jc w:val="center"/>
              <w:rPr>
                <w:b/>
                <w:bCs/>
              </w:rPr>
            </w:pPr>
            <w:r>
              <w:rPr>
                <w:b/>
                <w:bCs/>
                <w:szCs w:val="20"/>
              </w:rPr>
              <w:t>ANTECEDENTES ADJUNTOS EN LA CONTROVERSIA</w:t>
            </w:r>
          </w:p>
        </w:tc>
      </w:tr>
      <w:tr w:rsidR="00983395" w:rsidRPr="006B0AEF" w14:paraId="588E8F36" w14:textId="77777777" w:rsidTr="00DE1555">
        <w:tc>
          <w:tcPr>
            <w:tcW w:w="156" w:type="pct"/>
            <w:vAlign w:val="center"/>
          </w:tcPr>
          <w:p w14:paraId="254DE0A1" w14:textId="00B6A545" w:rsidR="00983395" w:rsidRPr="006B0AEF" w:rsidRDefault="007D4DBB" w:rsidP="00DE1555">
            <w:pPr>
              <w:jc w:val="left"/>
              <w:rPr>
                <w:b/>
                <w:bCs/>
              </w:rPr>
            </w:pPr>
            <w:sdt>
              <w:sdtPr>
                <w:id w:val="-1990701072"/>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37AF3B9C" w14:textId="0FDB1A5A" w:rsidR="00983395" w:rsidRPr="006B0AEF" w:rsidRDefault="00983395" w:rsidP="00DE1555">
            <w:pPr>
              <w:jc w:val="left"/>
              <w:rPr>
                <w:b/>
                <w:bCs/>
              </w:rPr>
            </w:pPr>
            <w:r>
              <w:t>Carta conductora que al menos identifique a los involucrados en la discrepancia, la descripción del caso que origina la controversia, las medidas provisionales que requiere y la solicitud para resolver la discrepancia.</w:t>
            </w:r>
          </w:p>
        </w:tc>
      </w:tr>
      <w:tr w:rsidR="00983395" w:rsidRPr="006B0AEF" w14:paraId="5ABBEC23" w14:textId="77777777" w:rsidTr="00DE1555">
        <w:tc>
          <w:tcPr>
            <w:tcW w:w="156" w:type="pct"/>
            <w:vAlign w:val="center"/>
          </w:tcPr>
          <w:p w14:paraId="7018E5A7" w14:textId="599D8347" w:rsidR="00983395" w:rsidRPr="006B0AEF" w:rsidRDefault="007D4DBB" w:rsidP="00DE1555">
            <w:pPr>
              <w:jc w:val="left"/>
              <w:rPr>
                <w:b/>
                <w:bCs/>
              </w:rPr>
            </w:pPr>
            <w:sdt>
              <w:sdtPr>
                <w:id w:val="-1137650599"/>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062F2C1C" w14:textId="7399B083" w:rsidR="00983395" w:rsidRPr="006B0AEF" w:rsidRDefault="00983395" w:rsidP="00DE1555">
            <w:pPr>
              <w:jc w:val="left"/>
              <w:rPr>
                <w:b/>
                <w:bCs/>
              </w:rPr>
            </w:pPr>
            <w:r>
              <w:t>Documentos que acrediten la autoridad para actuar en representación del Reclamante debidamente firmados, según corresponda. (En caso de representación)</w:t>
            </w:r>
          </w:p>
        </w:tc>
      </w:tr>
      <w:tr w:rsidR="00983395" w:rsidRPr="006B0AEF" w14:paraId="75B0304D" w14:textId="77777777" w:rsidTr="00DE1555">
        <w:tc>
          <w:tcPr>
            <w:tcW w:w="156" w:type="pct"/>
            <w:vAlign w:val="center"/>
          </w:tcPr>
          <w:p w14:paraId="765EDCDE" w14:textId="10ABF6DC" w:rsidR="00983395" w:rsidRPr="006B0AEF" w:rsidRDefault="007D4DBB" w:rsidP="00DE1555">
            <w:pPr>
              <w:jc w:val="left"/>
              <w:rPr>
                <w:b/>
                <w:bCs/>
              </w:rPr>
            </w:pPr>
            <w:sdt>
              <w:sdtPr>
                <w:id w:val="-1455711605"/>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304C2EE7" w14:textId="590B248B" w:rsidR="00983395" w:rsidRPr="006B0AEF" w:rsidRDefault="00983395" w:rsidP="00DE1555">
            <w:pPr>
              <w:jc w:val="left"/>
              <w:rPr>
                <w:b/>
                <w:bCs/>
              </w:rPr>
            </w:pPr>
            <w:r>
              <w:t>Documentos que acrediten la constitución de la Empresa que presenta la controversia debidamente firmados, según corresponda.</w:t>
            </w:r>
          </w:p>
        </w:tc>
      </w:tr>
      <w:tr w:rsidR="00983395" w:rsidRPr="006B0AEF" w14:paraId="0566574A" w14:textId="77777777" w:rsidTr="00DE1555">
        <w:tc>
          <w:tcPr>
            <w:tcW w:w="156" w:type="pct"/>
            <w:vAlign w:val="center"/>
          </w:tcPr>
          <w:p w14:paraId="0339F8C1" w14:textId="14201903" w:rsidR="00983395" w:rsidRPr="006B0AEF" w:rsidRDefault="007D4DBB" w:rsidP="00DE1555">
            <w:pPr>
              <w:jc w:val="left"/>
              <w:rPr>
                <w:b/>
                <w:bCs/>
              </w:rPr>
            </w:pPr>
            <w:sdt>
              <w:sdtPr>
                <w:id w:val="-1295213501"/>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6208C47A" w14:textId="76CD7FC8" w:rsidR="00983395" w:rsidRPr="006B0AEF" w:rsidRDefault="00983395" w:rsidP="00DE1555">
            <w:pPr>
              <w:jc w:val="left"/>
              <w:rPr>
                <w:b/>
                <w:bCs/>
              </w:rPr>
            </w:pPr>
            <w:r>
              <w:t>Documentos que acrediten la propiedad del (o los) PMGD involucrados en la controversia debidamente firmados, según corresponda.</w:t>
            </w:r>
          </w:p>
        </w:tc>
      </w:tr>
      <w:tr w:rsidR="00983395" w:rsidRPr="006B0AEF" w14:paraId="4431A1E0" w14:textId="77777777" w:rsidTr="00DE1555">
        <w:tc>
          <w:tcPr>
            <w:tcW w:w="156" w:type="pct"/>
            <w:vAlign w:val="center"/>
          </w:tcPr>
          <w:p w14:paraId="422F69A1" w14:textId="4A78BF3D" w:rsidR="00983395" w:rsidRPr="006B0AEF" w:rsidRDefault="007D4DBB" w:rsidP="00DE1555">
            <w:pPr>
              <w:jc w:val="left"/>
              <w:rPr>
                <w:b/>
                <w:bCs/>
              </w:rPr>
            </w:pPr>
            <w:sdt>
              <w:sdtPr>
                <w:id w:val="282697582"/>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2FF424B9" w14:textId="165FDF28" w:rsidR="00983395" w:rsidRPr="006B0AEF" w:rsidRDefault="00983395" w:rsidP="00DE1555">
            <w:pPr>
              <w:jc w:val="left"/>
              <w:rPr>
                <w:b/>
                <w:bCs/>
              </w:rPr>
            </w:pPr>
            <w:r>
              <w:t>Historial de las comunicaciones relacionadas con la materia en controversia que se hayan tenido entre los involucrados, con sus respectivos adjuntos.</w:t>
            </w:r>
          </w:p>
        </w:tc>
      </w:tr>
      <w:tr w:rsidR="00983395" w:rsidRPr="006B0AEF" w14:paraId="50F940D8" w14:textId="77777777" w:rsidTr="00DE1555">
        <w:tc>
          <w:tcPr>
            <w:tcW w:w="156" w:type="pct"/>
            <w:vAlign w:val="center"/>
          </w:tcPr>
          <w:p w14:paraId="3F1BF1F5" w14:textId="0A6986B0" w:rsidR="00983395" w:rsidRPr="006B0AEF" w:rsidRDefault="007D4DBB" w:rsidP="00DE1555">
            <w:pPr>
              <w:jc w:val="left"/>
              <w:rPr>
                <w:b/>
                <w:bCs/>
              </w:rPr>
            </w:pPr>
            <w:sdt>
              <w:sdtPr>
                <w:id w:val="-1446381851"/>
                <w14:checkbox>
                  <w14:checked w14:val="0"/>
                  <w14:checkedState w14:val="2612" w14:font="MS Gothic"/>
                  <w14:uncheckedState w14:val="2610" w14:font="MS Gothic"/>
                </w14:checkbox>
              </w:sdtPr>
              <w:sdtEndPr/>
              <w:sdtContent>
                <w:r w:rsidR="005B31B6">
                  <w:rPr>
                    <w:rFonts w:ascii="MS Gothic" w:eastAsia="MS Gothic" w:hAnsi="MS Gothic" w:hint="eastAsia"/>
                  </w:rPr>
                  <w:t>☐</w:t>
                </w:r>
              </w:sdtContent>
            </w:sdt>
          </w:p>
        </w:tc>
        <w:tc>
          <w:tcPr>
            <w:tcW w:w="4844" w:type="pct"/>
            <w:vAlign w:val="center"/>
          </w:tcPr>
          <w:p w14:paraId="2E1E06D7" w14:textId="43BA0900" w:rsidR="00983395" w:rsidRPr="00EA5146" w:rsidRDefault="00EA5146" w:rsidP="00DE1555">
            <w:pPr>
              <w:jc w:val="left"/>
            </w:pPr>
            <w:r w:rsidRPr="00EA5146">
              <w:t>Otros:</w:t>
            </w:r>
          </w:p>
        </w:tc>
      </w:tr>
    </w:tbl>
    <w:p w14:paraId="09BD92E5" w14:textId="77777777" w:rsidR="00983395" w:rsidRDefault="00983395" w:rsidP="00983395">
      <w:pPr>
        <w:pStyle w:val="Sinespaciado"/>
      </w:pPr>
    </w:p>
    <w:tbl>
      <w:tblPr>
        <w:tblStyle w:val="Tablaconcuadrculaclara"/>
        <w:tblW w:w="5000" w:type="pct"/>
        <w:tblLook w:val="04A0" w:firstRow="1" w:lastRow="0" w:firstColumn="1" w:lastColumn="0" w:noHBand="0" w:noVBand="1"/>
      </w:tblPr>
      <w:tblGrid>
        <w:gridCol w:w="11114"/>
      </w:tblGrid>
      <w:tr w:rsidR="00983395" w:rsidRPr="006B0AEF" w14:paraId="489F1AD4" w14:textId="77777777" w:rsidTr="00A90CC3">
        <w:tc>
          <w:tcPr>
            <w:tcW w:w="5000" w:type="pct"/>
            <w:shd w:val="clear" w:color="auto" w:fill="C1E4F5" w:themeFill="accent1" w:themeFillTint="33"/>
          </w:tcPr>
          <w:p w14:paraId="276AD5F7" w14:textId="1568E963" w:rsidR="00983395" w:rsidRPr="006B0AEF" w:rsidRDefault="00983395" w:rsidP="00A90CC3">
            <w:pPr>
              <w:jc w:val="center"/>
              <w:rPr>
                <w:b/>
                <w:bCs/>
                <w:szCs w:val="20"/>
              </w:rPr>
            </w:pPr>
            <w:r>
              <w:rPr>
                <w:b/>
                <w:bCs/>
                <w:szCs w:val="20"/>
              </w:rPr>
              <w:t>COMENTARIOS Y ACLARACIONES ADICIONALES</w:t>
            </w:r>
          </w:p>
        </w:tc>
      </w:tr>
      <w:tr w:rsidR="00983395" w:rsidRPr="006B0AEF" w14:paraId="7BC929A8" w14:textId="77777777" w:rsidTr="00A90CC3">
        <w:trPr>
          <w:trHeight w:val="3402"/>
        </w:trPr>
        <w:tc>
          <w:tcPr>
            <w:tcW w:w="5000" w:type="pct"/>
          </w:tcPr>
          <w:p w14:paraId="1AD51667" w14:textId="77777777" w:rsidR="00983395" w:rsidRPr="006B0AEF" w:rsidRDefault="00983395" w:rsidP="00A90CC3">
            <w:pPr>
              <w:tabs>
                <w:tab w:val="left" w:pos="3742"/>
              </w:tabs>
              <w:rPr>
                <w:sz w:val="18"/>
                <w:szCs w:val="18"/>
              </w:rPr>
            </w:pPr>
          </w:p>
        </w:tc>
      </w:tr>
    </w:tbl>
    <w:p w14:paraId="5D1FC39D" w14:textId="77777777" w:rsidR="00983395" w:rsidRPr="00983395" w:rsidRDefault="00983395" w:rsidP="00983395">
      <w:pPr>
        <w:pStyle w:val="Sinespaciado"/>
      </w:pPr>
    </w:p>
    <w:tbl>
      <w:tblPr>
        <w:tblStyle w:val="Tablaconcuadrcula"/>
        <w:tblW w:w="5000" w:type="pct"/>
        <w:tblLook w:val="04A0" w:firstRow="1" w:lastRow="0" w:firstColumn="1" w:lastColumn="0" w:noHBand="0" w:noVBand="1"/>
      </w:tblPr>
      <w:tblGrid>
        <w:gridCol w:w="11114"/>
      </w:tblGrid>
      <w:tr w:rsidR="006B0AEF" w:rsidRPr="006B0AEF" w14:paraId="6D07AF3B" w14:textId="77777777" w:rsidTr="009C6F5E">
        <w:tc>
          <w:tcPr>
            <w:tcW w:w="5000" w:type="pct"/>
            <w:tcBorders>
              <w:top w:val="thinThickLargeGap" w:sz="24" w:space="0" w:color="auto"/>
            </w:tcBorders>
            <w:shd w:val="clear" w:color="auto" w:fill="C1E4F5" w:themeFill="accent1" w:themeFillTint="33"/>
          </w:tcPr>
          <w:p w14:paraId="5B692D9C" w14:textId="77777777" w:rsidR="000B1901" w:rsidRPr="006B0AEF" w:rsidRDefault="00946B5F" w:rsidP="009E51BB">
            <w:pPr>
              <w:spacing w:before="20"/>
              <w:jc w:val="center"/>
              <w:rPr>
                <w:b/>
                <w:bCs/>
              </w:rPr>
            </w:pPr>
            <w:r w:rsidRPr="006B0AEF">
              <w:rPr>
                <w:b/>
                <w:bCs/>
              </w:rPr>
              <w:t xml:space="preserve">ENVIO Y </w:t>
            </w:r>
            <w:r w:rsidR="00740448" w:rsidRPr="006B0AEF">
              <w:rPr>
                <w:b/>
                <w:bCs/>
              </w:rPr>
              <w:t>RECEPCIÓN</w:t>
            </w:r>
          </w:p>
        </w:tc>
      </w:tr>
      <w:tr w:rsidR="003B7172" w:rsidRPr="006B0AEF" w14:paraId="5FD6602E" w14:textId="77777777" w:rsidTr="003B7172">
        <w:tc>
          <w:tcPr>
            <w:tcW w:w="5000" w:type="pct"/>
          </w:tcPr>
          <w:p w14:paraId="08312147" w14:textId="7C4C2A3E" w:rsidR="003B7172" w:rsidRPr="006B0AEF" w:rsidRDefault="003B7172" w:rsidP="003B7172">
            <w:pPr>
              <w:jc w:val="center"/>
              <w:rPr>
                <w:b/>
                <w:bCs/>
              </w:rPr>
            </w:pPr>
            <w:r w:rsidRPr="006B0AEF">
              <w:rPr>
                <w:b/>
                <w:bCs/>
              </w:rPr>
              <w:t>EMPRESA SOLICITANTE</w:t>
            </w:r>
          </w:p>
        </w:tc>
      </w:tr>
      <w:tr w:rsidR="003B7172" w:rsidRPr="006B0AEF" w14:paraId="64779930" w14:textId="77777777" w:rsidTr="003B7172">
        <w:trPr>
          <w:trHeight w:val="1984"/>
        </w:trPr>
        <w:tc>
          <w:tcPr>
            <w:tcW w:w="5000" w:type="pct"/>
            <w:vAlign w:val="center"/>
          </w:tcPr>
          <w:p w14:paraId="078A6CAB" w14:textId="77777777" w:rsidR="003B7172" w:rsidRPr="006B0AEF" w:rsidRDefault="003B7172" w:rsidP="00331BAE">
            <w:pPr>
              <w:jc w:val="center"/>
            </w:pPr>
          </w:p>
        </w:tc>
      </w:tr>
      <w:tr w:rsidR="003B7172" w:rsidRPr="006B0AEF" w14:paraId="61F5AB8A" w14:textId="77777777" w:rsidTr="003B7172">
        <w:tc>
          <w:tcPr>
            <w:tcW w:w="5000" w:type="pct"/>
          </w:tcPr>
          <w:p w14:paraId="40143302" w14:textId="7FEF45FD" w:rsidR="003B7172" w:rsidRPr="006B0AEF" w:rsidRDefault="003B7172" w:rsidP="009857E7">
            <w:pPr>
              <w:jc w:val="center"/>
            </w:pPr>
            <w:r w:rsidRPr="006B0AEF">
              <w:rPr>
                <w:b/>
                <w:bCs/>
              </w:rPr>
              <w:t>FIRMA / TIMBRE</w:t>
            </w:r>
          </w:p>
        </w:tc>
      </w:tr>
      <w:tr w:rsidR="003B7172" w:rsidRPr="006B0AEF" w14:paraId="200911C5" w14:textId="77777777" w:rsidTr="003B7172">
        <w:tc>
          <w:tcPr>
            <w:tcW w:w="5000" w:type="pct"/>
          </w:tcPr>
          <w:p w14:paraId="5265A21D" w14:textId="7903DA21" w:rsidR="003B7172" w:rsidRPr="006B0AEF" w:rsidRDefault="003B7172" w:rsidP="00983395">
            <w:pPr>
              <w:jc w:val="left"/>
            </w:pPr>
            <w:r w:rsidRPr="001607CC">
              <w:t>Nombre Representante</w:t>
            </w:r>
            <w:r>
              <w:t>:</w:t>
            </w:r>
          </w:p>
        </w:tc>
      </w:tr>
      <w:tr w:rsidR="003B7172" w:rsidRPr="006B0AEF" w14:paraId="50D5BB25" w14:textId="77777777" w:rsidTr="003B7172">
        <w:tc>
          <w:tcPr>
            <w:tcW w:w="5000" w:type="pct"/>
          </w:tcPr>
          <w:p w14:paraId="04EE9BA5" w14:textId="197F6BC5" w:rsidR="003B7172" w:rsidRPr="006B0AEF" w:rsidRDefault="003B7172" w:rsidP="00983395">
            <w:pPr>
              <w:jc w:val="left"/>
            </w:pPr>
            <w:r w:rsidRPr="001607CC">
              <w:t>Rut Representante</w:t>
            </w:r>
            <w:r>
              <w:t>:</w:t>
            </w:r>
          </w:p>
        </w:tc>
      </w:tr>
      <w:tr w:rsidR="009E73F4" w:rsidRPr="006B0AEF" w14:paraId="3F8FDA68" w14:textId="77777777" w:rsidTr="003B7172">
        <w:tc>
          <w:tcPr>
            <w:tcW w:w="5000" w:type="pct"/>
          </w:tcPr>
          <w:p w14:paraId="68527CEF" w14:textId="6064E33D" w:rsidR="009E73F4" w:rsidRPr="001607CC" w:rsidRDefault="009E73F4" w:rsidP="00983395">
            <w:pPr>
              <w:jc w:val="left"/>
            </w:pPr>
            <w:r>
              <w:t>Fecha de Presentación:</w:t>
            </w:r>
          </w:p>
        </w:tc>
      </w:tr>
    </w:tbl>
    <w:p w14:paraId="60736C9D" w14:textId="77777777" w:rsidR="00740448" w:rsidRDefault="00740448" w:rsidP="00740448">
      <w:pPr>
        <w:pStyle w:val="Espacio"/>
      </w:pPr>
    </w:p>
    <w:p w14:paraId="63E677D4" w14:textId="77777777" w:rsidR="003632F4" w:rsidRPr="003632F4" w:rsidRDefault="003632F4" w:rsidP="003632F4"/>
    <w:tbl>
      <w:tblPr>
        <w:tblStyle w:val="Tablaconcuadrculaclara"/>
        <w:tblW w:w="5000" w:type="pct"/>
        <w:tblLook w:val="04A0" w:firstRow="1" w:lastRow="0" w:firstColumn="1" w:lastColumn="0" w:noHBand="0" w:noVBand="1"/>
      </w:tblPr>
      <w:tblGrid>
        <w:gridCol w:w="514"/>
        <w:gridCol w:w="10600"/>
      </w:tblGrid>
      <w:tr w:rsidR="006B0AEF" w:rsidRPr="006B0AEF" w14:paraId="671A3FD7" w14:textId="77777777" w:rsidTr="009C6F5E">
        <w:tc>
          <w:tcPr>
            <w:tcW w:w="5000" w:type="pct"/>
            <w:gridSpan w:val="2"/>
            <w:shd w:val="clear" w:color="auto" w:fill="C1E4F5" w:themeFill="accent1" w:themeFillTint="33"/>
          </w:tcPr>
          <w:p w14:paraId="471AB839" w14:textId="77777777" w:rsidR="00331BAE" w:rsidRPr="006B0AEF" w:rsidRDefault="00406E1F" w:rsidP="00E22F21">
            <w:pPr>
              <w:jc w:val="center"/>
              <w:rPr>
                <w:b/>
                <w:bCs/>
              </w:rPr>
            </w:pPr>
            <w:r w:rsidRPr="006B0AEF">
              <w:rPr>
                <w:b/>
                <w:bCs/>
              </w:rPr>
              <w:lastRenderedPageBreak/>
              <w:t>CONSIDERACIONES</w:t>
            </w:r>
          </w:p>
        </w:tc>
      </w:tr>
      <w:tr w:rsidR="003A4AB9" w:rsidRPr="006B0AEF" w14:paraId="617F9354" w14:textId="77777777" w:rsidTr="003A4AB9">
        <w:tc>
          <w:tcPr>
            <w:tcW w:w="231" w:type="pct"/>
          </w:tcPr>
          <w:p w14:paraId="751012D7" w14:textId="41AEA360" w:rsidR="003A4AB9" w:rsidRPr="006B0AEF" w:rsidRDefault="003A4AB9" w:rsidP="003A4AB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w:t>
            </w:r>
            <w:r w:rsidRPr="006B0AEF">
              <w:rPr>
                <w:sz w:val="18"/>
                <w:szCs w:val="18"/>
              </w:rPr>
              <w:fldChar w:fldCharType="end"/>
            </w:r>
            <w:r w:rsidRPr="006B0AEF">
              <w:rPr>
                <w:sz w:val="18"/>
                <w:szCs w:val="18"/>
              </w:rPr>
              <w:t>)</w:t>
            </w:r>
          </w:p>
        </w:tc>
        <w:tc>
          <w:tcPr>
            <w:tcW w:w="4769" w:type="pct"/>
          </w:tcPr>
          <w:p w14:paraId="04AFA5FD" w14:textId="6B09325C" w:rsidR="003A4AB9" w:rsidRPr="006B0AEF" w:rsidRDefault="003A4AB9" w:rsidP="003A4AB9">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proceso de conexión de PMGD. La codificación debe ser asignada por Distribuidora mientras no se encuentre habilitada la “Plataforma de Conexión de PMGD”.</w:t>
            </w:r>
          </w:p>
        </w:tc>
      </w:tr>
      <w:tr w:rsidR="000D2A97" w:rsidRPr="006B0AEF" w14:paraId="3E2E08FE" w14:textId="77777777" w:rsidTr="003A4AB9">
        <w:tc>
          <w:tcPr>
            <w:tcW w:w="231" w:type="pct"/>
          </w:tcPr>
          <w:p w14:paraId="7643F519" w14:textId="2EE07146" w:rsidR="000D2A97" w:rsidRPr="006B0AEF" w:rsidRDefault="000D2A97" w:rsidP="000D2A9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2</w:t>
            </w:r>
            <w:r w:rsidRPr="006B0AEF">
              <w:rPr>
                <w:sz w:val="18"/>
                <w:szCs w:val="18"/>
              </w:rPr>
              <w:fldChar w:fldCharType="end"/>
            </w:r>
            <w:r w:rsidRPr="006B0AEF">
              <w:rPr>
                <w:sz w:val="18"/>
                <w:szCs w:val="18"/>
              </w:rPr>
              <w:t>)</w:t>
            </w:r>
          </w:p>
        </w:tc>
        <w:tc>
          <w:tcPr>
            <w:tcW w:w="4769" w:type="pct"/>
          </w:tcPr>
          <w:p w14:paraId="281EBC64" w14:textId="5CE0300B" w:rsidR="000D2A97" w:rsidRPr="006B0AEF" w:rsidRDefault="000D2A97" w:rsidP="000D2A97">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0D2A97" w:rsidRPr="006B0AEF" w14:paraId="710D3A4F" w14:textId="77777777" w:rsidTr="003A4AB9">
        <w:tc>
          <w:tcPr>
            <w:tcW w:w="231" w:type="pct"/>
          </w:tcPr>
          <w:p w14:paraId="071BC8C0" w14:textId="1BA0346A" w:rsidR="000D2A97" w:rsidRPr="006B0AEF" w:rsidRDefault="000D2A97" w:rsidP="000D2A9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3</w:t>
            </w:r>
            <w:r w:rsidRPr="006B0AEF">
              <w:rPr>
                <w:sz w:val="18"/>
                <w:szCs w:val="18"/>
              </w:rPr>
              <w:fldChar w:fldCharType="end"/>
            </w:r>
            <w:r w:rsidRPr="006B0AEF">
              <w:rPr>
                <w:sz w:val="18"/>
                <w:szCs w:val="18"/>
              </w:rPr>
              <w:t>)</w:t>
            </w:r>
          </w:p>
        </w:tc>
        <w:tc>
          <w:tcPr>
            <w:tcW w:w="4769" w:type="pct"/>
          </w:tcPr>
          <w:p w14:paraId="4FF1245F" w14:textId="1FA00BB6" w:rsidR="000D2A97" w:rsidRPr="006B0AEF" w:rsidRDefault="000D2A97" w:rsidP="000D2A97">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0D2A97" w:rsidRPr="006B0AEF" w14:paraId="3334FA6B" w14:textId="77777777" w:rsidTr="003A4AB9">
        <w:tc>
          <w:tcPr>
            <w:tcW w:w="231" w:type="pct"/>
          </w:tcPr>
          <w:p w14:paraId="2382D4D3" w14:textId="7F156221" w:rsidR="000D2A97" w:rsidRPr="006B0AEF" w:rsidRDefault="000D2A97" w:rsidP="000D2A9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4</w:t>
            </w:r>
            <w:r w:rsidRPr="006B0AEF">
              <w:rPr>
                <w:sz w:val="18"/>
                <w:szCs w:val="18"/>
              </w:rPr>
              <w:fldChar w:fldCharType="end"/>
            </w:r>
            <w:r w:rsidRPr="006B0AEF">
              <w:rPr>
                <w:sz w:val="18"/>
                <w:szCs w:val="18"/>
              </w:rPr>
              <w:t>)</w:t>
            </w:r>
          </w:p>
        </w:tc>
        <w:tc>
          <w:tcPr>
            <w:tcW w:w="4769" w:type="pct"/>
          </w:tcPr>
          <w:p w14:paraId="6D2B5A52" w14:textId="59EE064E" w:rsidR="000D2A97" w:rsidRPr="006B0AEF" w:rsidRDefault="000D2A97" w:rsidP="000D2A97">
            <w:pPr>
              <w:rPr>
                <w:sz w:val="16"/>
                <w:szCs w:val="16"/>
              </w:rPr>
            </w:pPr>
            <w:r>
              <w:rPr>
                <w:sz w:val="16"/>
                <w:szCs w:val="16"/>
              </w:rPr>
              <w:t>Se debe indicar la categoría a la cual corresponde el PMGD en cuestión, es decir, si corresponde a una central de energías renovables (ERNC) o una central convencional (</w:t>
            </w:r>
            <w:proofErr w:type="spellStart"/>
            <w:r>
              <w:rPr>
                <w:sz w:val="16"/>
                <w:szCs w:val="16"/>
              </w:rPr>
              <w:t>Conv</w:t>
            </w:r>
            <w:proofErr w:type="spellEnd"/>
            <w:r>
              <w:rPr>
                <w:sz w:val="16"/>
                <w:szCs w:val="16"/>
              </w:rPr>
              <w:t>.)</w:t>
            </w:r>
          </w:p>
        </w:tc>
      </w:tr>
      <w:tr w:rsidR="000D2A97" w:rsidRPr="006B0AEF" w14:paraId="6CB8D715" w14:textId="77777777" w:rsidTr="003A4AB9">
        <w:tc>
          <w:tcPr>
            <w:tcW w:w="231" w:type="pct"/>
          </w:tcPr>
          <w:p w14:paraId="1277B3D0" w14:textId="5D14CE1B" w:rsidR="000D2A97" w:rsidRPr="006B0AEF" w:rsidRDefault="000D2A97" w:rsidP="000D2A9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5</w:t>
            </w:r>
            <w:r w:rsidRPr="006B0AEF">
              <w:rPr>
                <w:sz w:val="18"/>
                <w:szCs w:val="18"/>
              </w:rPr>
              <w:fldChar w:fldCharType="end"/>
            </w:r>
            <w:r w:rsidRPr="006B0AEF">
              <w:rPr>
                <w:sz w:val="18"/>
                <w:szCs w:val="18"/>
              </w:rPr>
              <w:t>)</w:t>
            </w:r>
          </w:p>
        </w:tc>
        <w:tc>
          <w:tcPr>
            <w:tcW w:w="4769" w:type="pct"/>
          </w:tcPr>
          <w:p w14:paraId="1539FD58" w14:textId="1B74B93A" w:rsidR="000D2A97" w:rsidRPr="006B0AEF" w:rsidRDefault="000D2A97" w:rsidP="000D2A97">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0D2A97" w:rsidRPr="006B0AEF" w14:paraId="03CCC6A0" w14:textId="77777777" w:rsidTr="003A4AB9">
        <w:tc>
          <w:tcPr>
            <w:tcW w:w="231" w:type="pct"/>
          </w:tcPr>
          <w:p w14:paraId="0A2030BA" w14:textId="147B7109" w:rsidR="000D2A97" w:rsidRPr="006B0AEF" w:rsidRDefault="000D2A97" w:rsidP="000D2A9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6</w:t>
            </w:r>
            <w:r w:rsidRPr="006B0AEF">
              <w:rPr>
                <w:sz w:val="18"/>
                <w:szCs w:val="18"/>
              </w:rPr>
              <w:fldChar w:fldCharType="end"/>
            </w:r>
            <w:r w:rsidRPr="006B0AEF">
              <w:rPr>
                <w:sz w:val="18"/>
                <w:szCs w:val="18"/>
              </w:rPr>
              <w:t>)</w:t>
            </w:r>
          </w:p>
        </w:tc>
        <w:tc>
          <w:tcPr>
            <w:tcW w:w="4769" w:type="pct"/>
          </w:tcPr>
          <w:p w14:paraId="0FF9F8DC" w14:textId="67F2A635" w:rsidR="000D2A97" w:rsidRPr="006B0AEF" w:rsidRDefault="000D2A97" w:rsidP="000D2A97">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0D2A97" w:rsidRPr="006B0AEF" w14:paraId="44B83550" w14:textId="77777777" w:rsidTr="003A4AB9">
        <w:tc>
          <w:tcPr>
            <w:tcW w:w="231" w:type="pct"/>
          </w:tcPr>
          <w:p w14:paraId="61EC8C2A" w14:textId="5D19FC7A" w:rsidR="000D2A97" w:rsidRPr="006B0AEF" w:rsidRDefault="000D2A97" w:rsidP="000D2A9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7</w:t>
            </w:r>
            <w:r w:rsidRPr="006B0AEF">
              <w:rPr>
                <w:sz w:val="18"/>
                <w:szCs w:val="18"/>
              </w:rPr>
              <w:fldChar w:fldCharType="end"/>
            </w:r>
            <w:r w:rsidRPr="006B0AEF">
              <w:rPr>
                <w:sz w:val="18"/>
                <w:szCs w:val="18"/>
              </w:rPr>
              <w:t>)</w:t>
            </w:r>
          </w:p>
        </w:tc>
        <w:tc>
          <w:tcPr>
            <w:tcW w:w="4769" w:type="pct"/>
          </w:tcPr>
          <w:p w14:paraId="4ACA0F42" w14:textId="62DF2BAC" w:rsidR="000D2A97" w:rsidRPr="006B0AEF" w:rsidRDefault="000D2A97" w:rsidP="000D2A97">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0D2A97" w:rsidRPr="006B0AEF" w14:paraId="620F43D9" w14:textId="77777777" w:rsidTr="003A4AB9">
        <w:tc>
          <w:tcPr>
            <w:tcW w:w="231" w:type="pct"/>
          </w:tcPr>
          <w:p w14:paraId="69E20BD6" w14:textId="45389A41" w:rsidR="000D2A97" w:rsidRPr="006B0AEF" w:rsidRDefault="000D2A97" w:rsidP="000D2A9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8</w:t>
            </w:r>
            <w:r w:rsidRPr="006B0AEF">
              <w:rPr>
                <w:sz w:val="18"/>
                <w:szCs w:val="18"/>
              </w:rPr>
              <w:fldChar w:fldCharType="end"/>
            </w:r>
            <w:r w:rsidRPr="006B0AEF">
              <w:rPr>
                <w:sz w:val="18"/>
                <w:szCs w:val="18"/>
              </w:rPr>
              <w:t>)</w:t>
            </w:r>
          </w:p>
        </w:tc>
        <w:tc>
          <w:tcPr>
            <w:tcW w:w="4769" w:type="pct"/>
          </w:tcPr>
          <w:p w14:paraId="1FECFF6A" w14:textId="00D2D345" w:rsidR="000D2A97" w:rsidRPr="006B0AEF" w:rsidRDefault="000D2A97" w:rsidP="000D2A97">
            <w:pPr>
              <w:rPr>
                <w:sz w:val="16"/>
                <w:szCs w:val="16"/>
              </w:rPr>
            </w:pPr>
            <w:r>
              <w:rPr>
                <w:sz w:val="16"/>
                <w:szCs w:val="16"/>
              </w:rPr>
              <w:t xml:space="preserve">Se debe indicar el estado </w:t>
            </w:r>
            <w:r w:rsidR="00BB32C5">
              <w:rPr>
                <w:sz w:val="16"/>
                <w:szCs w:val="16"/>
              </w:rPr>
              <w:t>vigente del</w:t>
            </w:r>
            <w:r w:rsidR="00BF6AF4">
              <w:rPr>
                <w:sz w:val="16"/>
                <w:szCs w:val="16"/>
              </w:rPr>
              <w:t xml:space="preserve"> (o los)</w:t>
            </w:r>
            <w:r w:rsidR="00BB32C5">
              <w:rPr>
                <w:sz w:val="16"/>
                <w:szCs w:val="16"/>
              </w:rPr>
              <w:t xml:space="preserve"> PMGD </w:t>
            </w:r>
            <w:r w:rsidR="00BF6AF4">
              <w:rPr>
                <w:sz w:val="16"/>
                <w:szCs w:val="16"/>
              </w:rPr>
              <w:t xml:space="preserve">correspondientes a la controversia </w:t>
            </w:r>
            <w:r w:rsidR="00BB32C5">
              <w:rPr>
                <w:sz w:val="16"/>
                <w:szCs w:val="16"/>
              </w:rPr>
              <w:t>, indicando por ejemplo que se encuentra en proceso de conexión, en operación</w:t>
            </w:r>
            <w:r w:rsidR="00887752">
              <w:rPr>
                <w:sz w:val="16"/>
                <w:szCs w:val="16"/>
              </w:rPr>
              <w:t xml:space="preserve"> </w:t>
            </w:r>
            <w:r w:rsidR="00EF5130">
              <w:rPr>
                <w:sz w:val="16"/>
                <w:szCs w:val="16"/>
              </w:rPr>
              <w:t>o desconectado.</w:t>
            </w:r>
          </w:p>
        </w:tc>
      </w:tr>
      <w:tr w:rsidR="00BF6AF4" w:rsidRPr="006B0AEF" w14:paraId="4AEBA613" w14:textId="77777777" w:rsidTr="003A4AB9">
        <w:tc>
          <w:tcPr>
            <w:tcW w:w="231" w:type="pct"/>
          </w:tcPr>
          <w:p w14:paraId="7EAABA77" w14:textId="1CF387A0" w:rsidR="00BF6AF4" w:rsidRPr="006B0AEF" w:rsidRDefault="00BF6AF4" w:rsidP="00BF6AF4">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9</w:t>
            </w:r>
            <w:r w:rsidRPr="006B0AEF">
              <w:rPr>
                <w:sz w:val="18"/>
                <w:szCs w:val="18"/>
              </w:rPr>
              <w:fldChar w:fldCharType="end"/>
            </w:r>
            <w:r>
              <w:rPr>
                <w:sz w:val="18"/>
                <w:szCs w:val="18"/>
              </w:rPr>
              <w:t>)</w:t>
            </w:r>
          </w:p>
        </w:tc>
        <w:tc>
          <w:tcPr>
            <w:tcW w:w="4769" w:type="pct"/>
          </w:tcPr>
          <w:p w14:paraId="76C050E0" w14:textId="7ED97A4E" w:rsidR="00BF6AF4" w:rsidRPr="006B0AEF" w:rsidRDefault="00BF6AF4" w:rsidP="00BF6AF4">
            <w:pPr>
              <w:rPr>
                <w:sz w:val="16"/>
                <w:szCs w:val="16"/>
              </w:rPr>
            </w:pPr>
            <w:r>
              <w:rPr>
                <w:sz w:val="16"/>
                <w:szCs w:val="16"/>
              </w:rPr>
              <w:t>Se debe el ultimo formulario del (o los) PMGD correspondientes a la controversia, indicando por ejemplo que se encuentra en Formulario N°3, Formulario N°14, etc.</w:t>
            </w:r>
          </w:p>
        </w:tc>
      </w:tr>
      <w:tr w:rsidR="00BF6AF4" w:rsidRPr="006B0AEF" w14:paraId="3428398C" w14:textId="77777777" w:rsidTr="003A4AB9">
        <w:tc>
          <w:tcPr>
            <w:tcW w:w="231" w:type="pct"/>
          </w:tcPr>
          <w:p w14:paraId="4D4EF4C1" w14:textId="7D157126" w:rsidR="00BF6AF4" w:rsidRPr="006B0AEF" w:rsidRDefault="00BF6AF4" w:rsidP="00BF6AF4">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10</w:t>
            </w:r>
            <w:r w:rsidRPr="006B0AEF">
              <w:rPr>
                <w:sz w:val="18"/>
                <w:szCs w:val="18"/>
              </w:rPr>
              <w:fldChar w:fldCharType="end"/>
            </w:r>
            <w:r>
              <w:rPr>
                <w:sz w:val="18"/>
                <w:szCs w:val="18"/>
              </w:rPr>
              <w:t>)</w:t>
            </w:r>
          </w:p>
        </w:tc>
        <w:tc>
          <w:tcPr>
            <w:tcW w:w="4769" w:type="pct"/>
          </w:tcPr>
          <w:p w14:paraId="69105F63" w14:textId="3BE11626" w:rsidR="00BF6AF4" w:rsidRPr="006B0AEF" w:rsidRDefault="00BE597A" w:rsidP="00BF6AF4">
            <w:pPr>
              <w:rPr>
                <w:sz w:val="16"/>
                <w:szCs w:val="16"/>
              </w:rPr>
            </w:pPr>
            <w:r>
              <w:rPr>
                <w:sz w:val="16"/>
                <w:szCs w:val="16"/>
              </w:rPr>
              <w:t xml:space="preserve">Se debe indicar la fecha que marca la controversia </w:t>
            </w:r>
            <w:r w:rsidR="00DE1555">
              <w:rPr>
                <w:sz w:val="16"/>
                <w:szCs w:val="16"/>
              </w:rPr>
              <w:t>entre las partes</w:t>
            </w:r>
            <w:r>
              <w:rPr>
                <w:sz w:val="16"/>
                <w:szCs w:val="16"/>
              </w:rPr>
              <w:t>.</w:t>
            </w:r>
          </w:p>
        </w:tc>
      </w:tr>
      <w:tr w:rsidR="00BF6AF4" w:rsidRPr="006B0AEF" w14:paraId="23D3F444" w14:textId="77777777" w:rsidTr="003A4AB9">
        <w:tc>
          <w:tcPr>
            <w:tcW w:w="231" w:type="pct"/>
          </w:tcPr>
          <w:p w14:paraId="448535FA" w14:textId="280A61EF" w:rsidR="00BF6AF4" w:rsidRPr="006B0AEF" w:rsidRDefault="00BF6AF4" w:rsidP="00BF6AF4">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11</w:t>
            </w:r>
            <w:r w:rsidRPr="006B0AEF">
              <w:rPr>
                <w:sz w:val="18"/>
                <w:szCs w:val="18"/>
              </w:rPr>
              <w:fldChar w:fldCharType="end"/>
            </w:r>
            <w:r>
              <w:rPr>
                <w:sz w:val="18"/>
                <w:szCs w:val="18"/>
              </w:rPr>
              <w:t>)</w:t>
            </w:r>
          </w:p>
        </w:tc>
        <w:tc>
          <w:tcPr>
            <w:tcW w:w="4769" w:type="pct"/>
          </w:tcPr>
          <w:p w14:paraId="45749063" w14:textId="153F59B5" w:rsidR="00BF6AF4" w:rsidRPr="006B0AEF" w:rsidRDefault="00BE597A" w:rsidP="00BF6AF4">
            <w:pPr>
              <w:rPr>
                <w:sz w:val="16"/>
                <w:szCs w:val="16"/>
              </w:rPr>
            </w:pPr>
            <w:r>
              <w:rPr>
                <w:sz w:val="16"/>
                <w:szCs w:val="16"/>
              </w:rPr>
              <w:t xml:space="preserve">Se debe indicar el </w:t>
            </w:r>
            <w:r w:rsidR="00DE1555">
              <w:rPr>
                <w:sz w:val="16"/>
                <w:szCs w:val="16"/>
              </w:rPr>
              <w:t>documento o comunicación que marca la fecha de origen de la controversia entre las partes.</w:t>
            </w:r>
          </w:p>
        </w:tc>
      </w:tr>
      <w:tr w:rsidR="00BF6AF4" w:rsidRPr="006B0AEF" w14:paraId="2DF8CEF0" w14:textId="77777777" w:rsidTr="003A4AB9">
        <w:tc>
          <w:tcPr>
            <w:tcW w:w="231" w:type="pct"/>
          </w:tcPr>
          <w:p w14:paraId="0A3873D8" w14:textId="13E79444" w:rsidR="00BF6AF4" w:rsidRPr="006B0AEF" w:rsidRDefault="00BF6AF4" w:rsidP="00BF6AF4">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12</w:t>
            </w:r>
            <w:r w:rsidRPr="006B0AEF">
              <w:rPr>
                <w:sz w:val="18"/>
                <w:szCs w:val="18"/>
              </w:rPr>
              <w:fldChar w:fldCharType="end"/>
            </w:r>
            <w:r>
              <w:rPr>
                <w:sz w:val="18"/>
                <w:szCs w:val="18"/>
              </w:rPr>
              <w:t>)</w:t>
            </w:r>
          </w:p>
        </w:tc>
        <w:tc>
          <w:tcPr>
            <w:tcW w:w="4769" w:type="pct"/>
          </w:tcPr>
          <w:p w14:paraId="32C0EAB4" w14:textId="023CCEE2" w:rsidR="00BF6AF4" w:rsidRPr="00146D5B" w:rsidRDefault="00DE1555" w:rsidP="00BF6AF4">
            <w:pPr>
              <w:rPr>
                <w:sz w:val="16"/>
                <w:szCs w:val="16"/>
              </w:rPr>
            </w:pPr>
            <w:r>
              <w:rPr>
                <w:sz w:val="16"/>
                <w:szCs w:val="16"/>
              </w:rPr>
              <w:t>Resumen de las medidas provisionales solicitadas y su fundamento.</w:t>
            </w:r>
          </w:p>
        </w:tc>
      </w:tr>
      <w:tr w:rsidR="00BF6AF4" w:rsidRPr="006B0AEF" w14:paraId="75D9CB5E" w14:textId="77777777" w:rsidTr="009C6F5E">
        <w:tc>
          <w:tcPr>
            <w:tcW w:w="5000" w:type="pct"/>
            <w:gridSpan w:val="2"/>
          </w:tcPr>
          <w:p w14:paraId="46E26216" w14:textId="07DC54B6" w:rsidR="00BF6AF4" w:rsidRPr="006B0AEF" w:rsidRDefault="00BF6AF4" w:rsidP="00BF6AF4">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3F5BCC23"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108E" w14:textId="77777777" w:rsidR="007D4DBB" w:rsidRDefault="007D4DBB" w:rsidP="0066768A">
      <w:r>
        <w:separator/>
      </w:r>
    </w:p>
  </w:endnote>
  <w:endnote w:type="continuationSeparator" w:id="0">
    <w:p w14:paraId="71AC8089" w14:textId="77777777" w:rsidR="007D4DBB" w:rsidRDefault="007D4DBB" w:rsidP="0066768A">
      <w:r>
        <w:continuationSeparator/>
      </w:r>
    </w:p>
  </w:endnote>
  <w:endnote w:type="continuationNotice" w:id="1">
    <w:p w14:paraId="0B776BEA" w14:textId="77777777" w:rsidR="007D4DBB" w:rsidRDefault="007D4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D551" w14:textId="77777777" w:rsidR="007D4DBB" w:rsidRDefault="007D4DBB" w:rsidP="0066768A">
      <w:r>
        <w:separator/>
      </w:r>
    </w:p>
  </w:footnote>
  <w:footnote w:type="continuationSeparator" w:id="0">
    <w:p w14:paraId="30402E87" w14:textId="77777777" w:rsidR="007D4DBB" w:rsidRDefault="007D4DBB" w:rsidP="0066768A">
      <w:r>
        <w:continuationSeparator/>
      </w:r>
    </w:p>
  </w:footnote>
  <w:footnote w:type="continuationNotice" w:id="1">
    <w:p w14:paraId="73AAC71C" w14:textId="77777777" w:rsidR="007D4DBB" w:rsidRDefault="007D4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FB40"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3"/>
  </w:num>
  <w:num w:numId="2" w16cid:durableId="1722750226">
    <w:abstractNumId w:val="1"/>
  </w:num>
  <w:num w:numId="3" w16cid:durableId="990987019">
    <w:abstractNumId w:val="4"/>
  </w:num>
  <w:num w:numId="4" w16cid:durableId="729353299">
    <w:abstractNumId w:val="6"/>
  </w:num>
  <w:num w:numId="5" w16cid:durableId="1155562611">
    <w:abstractNumId w:val="2"/>
  </w:num>
  <w:num w:numId="6" w16cid:durableId="1441411594">
    <w:abstractNumId w:val="7"/>
  </w:num>
  <w:num w:numId="7" w16cid:durableId="1748919574">
    <w:abstractNumId w:val="5"/>
  </w:num>
  <w:num w:numId="8" w16cid:durableId="201275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B9"/>
    <w:rsid w:val="00000C35"/>
    <w:rsid w:val="00001346"/>
    <w:rsid w:val="00001882"/>
    <w:rsid w:val="0000354A"/>
    <w:rsid w:val="00006DDB"/>
    <w:rsid w:val="00010041"/>
    <w:rsid w:val="0001074A"/>
    <w:rsid w:val="00010D71"/>
    <w:rsid w:val="00010DC1"/>
    <w:rsid w:val="00011E1D"/>
    <w:rsid w:val="00014E02"/>
    <w:rsid w:val="000150BB"/>
    <w:rsid w:val="00015ABF"/>
    <w:rsid w:val="000161C4"/>
    <w:rsid w:val="00016652"/>
    <w:rsid w:val="0001675E"/>
    <w:rsid w:val="0001738F"/>
    <w:rsid w:val="00017C6E"/>
    <w:rsid w:val="000209C3"/>
    <w:rsid w:val="000228CC"/>
    <w:rsid w:val="000243C7"/>
    <w:rsid w:val="00025512"/>
    <w:rsid w:val="00026D73"/>
    <w:rsid w:val="00027870"/>
    <w:rsid w:val="00027E21"/>
    <w:rsid w:val="00030200"/>
    <w:rsid w:val="00031EE7"/>
    <w:rsid w:val="00034614"/>
    <w:rsid w:val="00035A74"/>
    <w:rsid w:val="000379C9"/>
    <w:rsid w:val="00041E6C"/>
    <w:rsid w:val="00042304"/>
    <w:rsid w:val="00043AFF"/>
    <w:rsid w:val="00044681"/>
    <w:rsid w:val="00044D7D"/>
    <w:rsid w:val="0004516B"/>
    <w:rsid w:val="0004765B"/>
    <w:rsid w:val="00053293"/>
    <w:rsid w:val="000536A4"/>
    <w:rsid w:val="0005552A"/>
    <w:rsid w:val="000601FB"/>
    <w:rsid w:val="00062012"/>
    <w:rsid w:val="00067266"/>
    <w:rsid w:val="00067AEC"/>
    <w:rsid w:val="00071F9F"/>
    <w:rsid w:val="00073644"/>
    <w:rsid w:val="0007394D"/>
    <w:rsid w:val="00073FB8"/>
    <w:rsid w:val="00077A63"/>
    <w:rsid w:val="00080688"/>
    <w:rsid w:val="0008073E"/>
    <w:rsid w:val="00083604"/>
    <w:rsid w:val="00083DBD"/>
    <w:rsid w:val="000844BF"/>
    <w:rsid w:val="0008487D"/>
    <w:rsid w:val="00086910"/>
    <w:rsid w:val="0009008A"/>
    <w:rsid w:val="00090621"/>
    <w:rsid w:val="0009145F"/>
    <w:rsid w:val="00092168"/>
    <w:rsid w:val="00093723"/>
    <w:rsid w:val="00094978"/>
    <w:rsid w:val="000962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A8A"/>
    <w:rsid w:val="000C1167"/>
    <w:rsid w:val="000C12DE"/>
    <w:rsid w:val="000C260F"/>
    <w:rsid w:val="000C28CB"/>
    <w:rsid w:val="000C3484"/>
    <w:rsid w:val="000C47D3"/>
    <w:rsid w:val="000C66AF"/>
    <w:rsid w:val="000C72B4"/>
    <w:rsid w:val="000C7322"/>
    <w:rsid w:val="000D2A97"/>
    <w:rsid w:val="000D2D0D"/>
    <w:rsid w:val="000D3DBB"/>
    <w:rsid w:val="000D3EA0"/>
    <w:rsid w:val="000D52E6"/>
    <w:rsid w:val="000D73B8"/>
    <w:rsid w:val="000E09D5"/>
    <w:rsid w:val="000E185B"/>
    <w:rsid w:val="000E1B39"/>
    <w:rsid w:val="000E1FE8"/>
    <w:rsid w:val="000E284F"/>
    <w:rsid w:val="000E3863"/>
    <w:rsid w:val="000E3ACA"/>
    <w:rsid w:val="000E6DF6"/>
    <w:rsid w:val="000F0466"/>
    <w:rsid w:val="000F0AAE"/>
    <w:rsid w:val="000F0B22"/>
    <w:rsid w:val="000F1B4B"/>
    <w:rsid w:val="000F3AEE"/>
    <w:rsid w:val="000F4B42"/>
    <w:rsid w:val="00102C81"/>
    <w:rsid w:val="00104A7C"/>
    <w:rsid w:val="001070B2"/>
    <w:rsid w:val="00112854"/>
    <w:rsid w:val="00113377"/>
    <w:rsid w:val="00114D4B"/>
    <w:rsid w:val="001154F0"/>
    <w:rsid w:val="00115AFF"/>
    <w:rsid w:val="001221D1"/>
    <w:rsid w:val="001237CE"/>
    <w:rsid w:val="00124611"/>
    <w:rsid w:val="00124FDE"/>
    <w:rsid w:val="0012666D"/>
    <w:rsid w:val="0012750C"/>
    <w:rsid w:val="001328F1"/>
    <w:rsid w:val="001339D8"/>
    <w:rsid w:val="00134928"/>
    <w:rsid w:val="00134F55"/>
    <w:rsid w:val="001352B1"/>
    <w:rsid w:val="001352D8"/>
    <w:rsid w:val="0013542E"/>
    <w:rsid w:val="00136DAA"/>
    <w:rsid w:val="0013722D"/>
    <w:rsid w:val="00142BAD"/>
    <w:rsid w:val="00142E32"/>
    <w:rsid w:val="0014554E"/>
    <w:rsid w:val="00145786"/>
    <w:rsid w:val="001457C4"/>
    <w:rsid w:val="00146C2D"/>
    <w:rsid w:val="001470FD"/>
    <w:rsid w:val="0014770B"/>
    <w:rsid w:val="001516AE"/>
    <w:rsid w:val="0015215A"/>
    <w:rsid w:val="001607CC"/>
    <w:rsid w:val="001617E5"/>
    <w:rsid w:val="00164CEA"/>
    <w:rsid w:val="00165FC6"/>
    <w:rsid w:val="001703CE"/>
    <w:rsid w:val="00170DA1"/>
    <w:rsid w:val="0017159A"/>
    <w:rsid w:val="0017174B"/>
    <w:rsid w:val="00176A17"/>
    <w:rsid w:val="00180478"/>
    <w:rsid w:val="00181A6C"/>
    <w:rsid w:val="00182116"/>
    <w:rsid w:val="0018376A"/>
    <w:rsid w:val="001852DD"/>
    <w:rsid w:val="00185817"/>
    <w:rsid w:val="001860ED"/>
    <w:rsid w:val="00187297"/>
    <w:rsid w:val="00190137"/>
    <w:rsid w:val="00193C6B"/>
    <w:rsid w:val="00194F14"/>
    <w:rsid w:val="001A2052"/>
    <w:rsid w:val="001A31DE"/>
    <w:rsid w:val="001A4E49"/>
    <w:rsid w:val="001A59FD"/>
    <w:rsid w:val="001A65C8"/>
    <w:rsid w:val="001B015E"/>
    <w:rsid w:val="001B01DE"/>
    <w:rsid w:val="001B0817"/>
    <w:rsid w:val="001B1DBA"/>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49CA"/>
    <w:rsid w:val="001E7074"/>
    <w:rsid w:val="001E740F"/>
    <w:rsid w:val="001E78A6"/>
    <w:rsid w:val="001E7B7A"/>
    <w:rsid w:val="001E7D7C"/>
    <w:rsid w:val="001F091A"/>
    <w:rsid w:val="001F474E"/>
    <w:rsid w:val="001F482B"/>
    <w:rsid w:val="001F5D5F"/>
    <w:rsid w:val="001F7130"/>
    <w:rsid w:val="0020256B"/>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213A"/>
    <w:rsid w:val="00252AED"/>
    <w:rsid w:val="00252C61"/>
    <w:rsid w:val="00253884"/>
    <w:rsid w:val="00254A3F"/>
    <w:rsid w:val="00254C9B"/>
    <w:rsid w:val="00256253"/>
    <w:rsid w:val="00256710"/>
    <w:rsid w:val="002579CE"/>
    <w:rsid w:val="00257BF3"/>
    <w:rsid w:val="00261818"/>
    <w:rsid w:val="0026219D"/>
    <w:rsid w:val="002638A9"/>
    <w:rsid w:val="002651BA"/>
    <w:rsid w:val="00265B38"/>
    <w:rsid w:val="00267F07"/>
    <w:rsid w:val="00271C49"/>
    <w:rsid w:val="00275BA7"/>
    <w:rsid w:val="0027655A"/>
    <w:rsid w:val="0027660A"/>
    <w:rsid w:val="00276CA6"/>
    <w:rsid w:val="00277C31"/>
    <w:rsid w:val="002827A2"/>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388F"/>
    <w:rsid w:val="002B3A28"/>
    <w:rsid w:val="002B485F"/>
    <w:rsid w:val="002B7E25"/>
    <w:rsid w:val="002C0A69"/>
    <w:rsid w:val="002C31C8"/>
    <w:rsid w:val="002D095A"/>
    <w:rsid w:val="002D190A"/>
    <w:rsid w:val="002D2144"/>
    <w:rsid w:val="002D2D8C"/>
    <w:rsid w:val="002D3B2A"/>
    <w:rsid w:val="002D3B8F"/>
    <w:rsid w:val="002D3C6B"/>
    <w:rsid w:val="002E28E6"/>
    <w:rsid w:val="002E5B6F"/>
    <w:rsid w:val="002E6B3B"/>
    <w:rsid w:val="002E70D7"/>
    <w:rsid w:val="002F3126"/>
    <w:rsid w:val="002F3EB0"/>
    <w:rsid w:val="00300E8C"/>
    <w:rsid w:val="00301D64"/>
    <w:rsid w:val="0030306A"/>
    <w:rsid w:val="00303E8D"/>
    <w:rsid w:val="00305AA7"/>
    <w:rsid w:val="003103C6"/>
    <w:rsid w:val="00312593"/>
    <w:rsid w:val="003143FA"/>
    <w:rsid w:val="0031486E"/>
    <w:rsid w:val="00314FDD"/>
    <w:rsid w:val="00315132"/>
    <w:rsid w:val="003214A7"/>
    <w:rsid w:val="00322267"/>
    <w:rsid w:val="00322FE6"/>
    <w:rsid w:val="00324992"/>
    <w:rsid w:val="00324F79"/>
    <w:rsid w:val="00325051"/>
    <w:rsid w:val="003259F1"/>
    <w:rsid w:val="00326738"/>
    <w:rsid w:val="0032728C"/>
    <w:rsid w:val="00327502"/>
    <w:rsid w:val="00327CFE"/>
    <w:rsid w:val="003309A6"/>
    <w:rsid w:val="00331BAE"/>
    <w:rsid w:val="003336CA"/>
    <w:rsid w:val="003340ED"/>
    <w:rsid w:val="00336300"/>
    <w:rsid w:val="003373FA"/>
    <w:rsid w:val="00337E30"/>
    <w:rsid w:val="0034026D"/>
    <w:rsid w:val="00341B90"/>
    <w:rsid w:val="00341CA7"/>
    <w:rsid w:val="0034252F"/>
    <w:rsid w:val="00343FA4"/>
    <w:rsid w:val="00344BFA"/>
    <w:rsid w:val="003450A1"/>
    <w:rsid w:val="003453E8"/>
    <w:rsid w:val="00345C67"/>
    <w:rsid w:val="00346E2E"/>
    <w:rsid w:val="00347022"/>
    <w:rsid w:val="003532EB"/>
    <w:rsid w:val="00355169"/>
    <w:rsid w:val="003570F4"/>
    <w:rsid w:val="00357B5B"/>
    <w:rsid w:val="00360643"/>
    <w:rsid w:val="00360BE8"/>
    <w:rsid w:val="003628EF"/>
    <w:rsid w:val="003629AF"/>
    <w:rsid w:val="00362BF3"/>
    <w:rsid w:val="003632F4"/>
    <w:rsid w:val="00363EEF"/>
    <w:rsid w:val="00367847"/>
    <w:rsid w:val="00367AED"/>
    <w:rsid w:val="00370B8B"/>
    <w:rsid w:val="00371226"/>
    <w:rsid w:val="00371737"/>
    <w:rsid w:val="00371E7E"/>
    <w:rsid w:val="003738E1"/>
    <w:rsid w:val="00374E7C"/>
    <w:rsid w:val="00376B14"/>
    <w:rsid w:val="003773C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4AB9"/>
    <w:rsid w:val="003A4B08"/>
    <w:rsid w:val="003A6CDE"/>
    <w:rsid w:val="003A7B9C"/>
    <w:rsid w:val="003B00F7"/>
    <w:rsid w:val="003B2787"/>
    <w:rsid w:val="003B7172"/>
    <w:rsid w:val="003B7343"/>
    <w:rsid w:val="003C0728"/>
    <w:rsid w:val="003C41C8"/>
    <w:rsid w:val="003C5B11"/>
    <w:rsid w:val="003C6612"/>
    <w:rsid w:val="003D03D4"/>
    <w:rsid w:val="003D09DA"/>
    <w:rsid w:val="003D1234"/>
    <w:rsid w:val="003D30E3"/>
    <w:rsid w:val="003D4233"/>
    <w:rsid w:val="003D53DD"/>
    <w:rsid w:val="003D6F1F"/>
    <w:rsid w:val="003D6FBC"/>
    <w:rsid w:val="003E13BF"/>
    <w:rsid w:val="003E1AA5"/>
    <w:rsid w:val="003E24BC"/>
    <w:rsid w:val="003E277A"/>
    <w:rsid w:val="003F0C28"/>
    <w:rsid w:val="003F10E1"/>
    <w:rsid w:val="003F137D"/>
    <w:rsid w:val="003F1754"/>
    <w:rsid w:val="003F1954"/>
    <w:rsid w:val="003F33F9"/>
    <w:rsid w:val="003F3C91"/>
    <w:rsid w:val="003F3E88"/>
    <w:rsid w:val="003F550E"/>
    <w:rsid w:val="003F56C2"/>
    <w:rsid w:val="003F6A2D"/>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62AB"/>
    <w:rsid w:val="0042787D"/>
    <w:rsid w:val="00430583"/>
    <w:rsid w:val="00431C77"/>
    <w:rsid w:val="0043557D"/>
    <w:rsid w:val="004357F4"/>
    <w:rsid w:val="00436A5D"/>
    <w:rsid w:val="00436B37"/>
    <w:rsid w:val="00437008"/>
    <w:rsid w:val="00441BF5"/>
    <w:rsid w:val="00443DEF"/>
    <w:rsid w:val="0044530B"/>
    <w:rsid w:val="00445CC0"/>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71EE"/>
    <w:rsid w:val="00467332"/>
    <w:rsid w:val="004700DB"/>
    <w:rsid w:val="00470E51"/>
    <w:rsid w:val="004736E0"/>
    <w:rsid w:val="004737A8"/>
    <w:rsid w:val="00473B22"/>
    <w:rsid w:val="00475770"/>
    <w:rsid w:val="00477377"/>
    <w:rsid w:val="00486D47"/>
    <w:rsid w:val="00487A0A"/>
    <w:rsid w:val="00492799"/>
    <w:rsid w:val="0049452F"/>
    <w:rsid w:val="00495844"/>
    <w:rsid w:val="004966C8"/>
    <w:rsid w:val="0049735A"/>
    <w:rsid w:val="00497FDB"/>
    <w:rsid w:val="004A0C96"/>
    <w:rsid w:val="004A1B69"/>
    <w:rsid w:val="004A2291"/>
    <w:rsid w:val="004A3051"/>
    <w:rsid w:val="004A3A00"/>
    <w:rsid w:val="004A3E51"/>
    <w:rsid w:val="004A4981"/>
    <w:rsid w:val="004A6F5B"/>
    <w:rsid w:val="004A7BEB"/>
    <w:rsid w:val="004B0060"/>
    <w:rsid w:val="004B35CC"/>
    <w:rsid w:val="004B51EB"/>
    <w:rsid w:val="004B5641"/>
    <w:rsid w:val="004B6F3E"/>
    <w:rsid w:val="004B6F54"/>
    <w:rsid w:val="004C049C"/>
    <w:rsid w:val="004C1BB9"/>
    <w:rsid w:val="004C24B2"/>
    <w:rsid w:val="004C2C4B"/>
    <w:rsid w:val="004C2F91"/>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31FD"/>
    <w:rsid w:val="00505094"/>
    <w:rsid w:val="00506C4C"/>
    <w:rsid w:val="00506CAE"/>
    <w:rsid w:val="0051065A"/>
    <w:rsid w:val="00512FA2"/>
    <w:rsid w:val="00515363"/>
    <w:rsid w:val="0051645E"/>
    <w:rsid w:val="00516E67"/>
    <w:rsid w:val="0051708A"/>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A1"/>
    <w:rsid w:val="005779D0"/>
    <w:rsid w:val="00584F5F"/>
    <w:rsid w:val="00585D2A"/>
    <w:rsid w:val="00587774"/>
    <w:rsid w:val="00587E82"/>
    <w:rsid w:val="00591EEC"/>
    <w:rsid w:val="005920BB"/>
    <w:rsid w:val="00595B91"/>
    <w:rsid w:val="00596984"/>
    <w:rsid w:val="005A2E36"/>
    <w:rsid w:val="005A3C85"/>
    <w:rsid w:val="005A3D70"/>
    <w:rsid w:val="005A56AF"/>
    <w:rsid w:val="005A6993"/>
    <w:rsid w:val="005B0359"/>
    <w:rsid w:val="005B0729"/>
    <w:rsid w:val="005B2651"/>
    <w:rsid w:val="005B2A78"/>
    <w:rsid w:val="005B31B6"/>
    <w:rsid w:val="005C02F5"/>
    <w:rsid w:val="005C30E1"/>
    <w:rsid w:val="005C3FF8"/>
    <w:rsid w:val="005C54B2"/>
    <w:rsid w:val="005C7956"/>
    <w:rsid w:val="005C7D29"/>
    <w:rsid w:val="005C7E95"/>
    <w:rsid w:val="005D2D48"/>
    <w:rsid w:val="005D435A"/>
    <w:rsid w:val="005D6ABD"/>
    <w:rsid w:val="005D7016"/>
    <w:rsid w:val="005E3DC8"/>
    <w:rsid w:val="005E68B8"/>
    <w:rsid w:val="005E7A0E"/>
    <w:rsid w:val="005E7B53"/>
    <w:rsid w:val="005F0EC3"/>
    <w:rsid w:val="005F2371"/>
    <w:rsid w:val="005F4F1A"/>
    <w:rsid w:val="005F5DA7"/>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4744"/>
    <w:rsid w:val="00635832"/>
    <w:rsid w:val="00636280"/>
    <w:rsid w:val="00641D99"/>
    <w:rsid w:val="006430B9"/>
    <w:rsid w:val="00643264"/>
    <w:rsid w:val="00653179"/>
    <w:rsid w:val="00654A74"/>
    <w:rsid w:val="00655CB5"/>
    <w:rsid w:val="00656186"/>
    <w:rsid w:val="006565FF"/>
    <w:rsid w:val="00657520"/>
    <w:rsid w:val="00660481"/>
    <w:rsid w:val="006625F3"/>
    <w:rsid w:val="0066383E"/>
    <w:rsid w:val="00663DDD"/>
    <w:rsid w:val="00665077"/>
    <w:rsid w:val="006658CD"/>
    <w:rsid w:val="0066768A"/>
    <w:rsid w:val="00671A24"/>
    <w:rsid w:val="006746BE"/>
    <w:rsid w:val="0067624F"/>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BD4"/>
    <w:rsid w:val="006B1D0D"/>
    <w:rsid w:val="006B29EC"/>
    <w:rsid w:val="006B2CBF"/>
    <w:rsid w:val="006B4C30"/>
    <w:rsid w:val="006B6D33"/>
    <w:rsid w:val="006B7CE1"/>
    <w:rsid w:val="006C06A7"/>
    <w:rsid w:val="006C2D34"/>
    <w:rsid w:val="006C40BB"/>
    <w:rsid w:val="006C52EB"/>
    <w:rsid w:val="006C6074"/>
    <w:rsid w:val="006C6075"/>
    <w:rsid w:val="006C749C"/>
    <w:rsid w:val="006D02C0"/>
    <w:rsid w:val="006D0798"/>
    <w:rsid w:val="006D1C08"/>
    <w:rsid w:val="006D24E3"/>
    <w:rsid w:val="006D34F2"/>
    <w:rsid w:val="006D425E"/>
    <w:rsid w:val="006D4394"/>
    <w:rsid w:val="006D5228"/>
    <w:rsid w:val="006D7F90"/>
    <w:rsid w:val="006E1548"/>
    <w:rsid w:val="006E22E7"/>
    <w:rsid w:val="006E4154"/>
    <w:rsid w:val="006E7726"/>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4017"/>
    <w:rsid w:val="00717952"/>
    <w:rsid w:val="00723310"/>
    <w:rsid w:val="0072334C"/>
    <w:rsid w:val="00724213"/>
    <w:rsid w:val="00731B78"/>
    <w:rsid w:val="00731D79"/>
    <w:rsid w:val="00732960"/>
    <w:rsid w:val="0073325C"/>
    <w:rsid w:val="00733ABC"/>
    <w:rsid w:val="00735270"/>
    <w:rsid w:val="0073657A"/>
    <w:rsid w:val="00740448"/>
    <w:rsid w:val="00741A17"/>
    <w:rsid w:val="00741F1C"/>
    <w:rsid w:val="00742B87"/>
    <w:rsid w:val="00743A72"/>
    <w:rsid w:val="0074433D"/>
    <w:rsid w:val="0074511F"/>
    <w:rsid w:val="00745A4F"/>
    <w:rsid w:val="00747ECB"/>
    <w:rsid w:val="00750FBA"/>
    <w:rsid w:val="007528CE"/>
    <w:rsid w:val="0075298F"/>
    <w:rsid w:val="0075713D"/>
    <w:rsid w:val="0076305A"/>
    <w:rsid w:val="007640AD"/>
    <w:rsid w:val="007657F6"/>
    <w:rsid w:val="007672F8"/>
    <w:rsid w:val="007704BA"/>
    <w:rsid w:val="00771D00"/>
    <w:rsid w:val="0077325E"/>
    <w:rsid w:val="0077405F"/>
    <w:rsid w:val="0077576A"/>
    <w:rsid w:val="0078117B"/>
    <w:rsid w:val="0078173A"/>
    <w:rsid w:val="00783128"/>
    <w:rsid w:val="00783AF8"/>
    <w:rsid w:val="00784C13"/>
    <w:rsid w:val="00785E04"/>
    <w:rsid w:val="00785F9F"/>
    <w:rsid w:val="00786FA1"/>
    <w:rsid w:val="00790ECF"/>
    <w:rsid w:val="007928A8"/>
    <w:rsid w:val="00793B0A"/>
    <w:rsid w:val="007947D5"/>
    <w:rsid w:val="0079623F"/>
    <w:rsid w:val="007968EA"/>
    <w:rsid w:val="00796A81"/>
    <w:rsid w:val="007A0D72"/>
    <w:rsid w:val="007A1ACC"/>
    <w:rsid w:val="007A1DA3"/>
    <w:rsid w:val="007A2DB3"/>
    <w:rsid w:val="007A3367"/>
    <w:rsid w:val="007A400D"/>
    <w:rsid w:val="007A69D9"/>
    <w:rsid w:val="007A7E32"/>
    <w:rsid w:val="007B03CB"/>
    <w:rsid w:val="007B4916"/>
    <w:rsid w:val="007B4E87"/>
    <w:rsid w:val="007B6857"/>
    <w:rsid w:val="007B6900"/>
    <w:rsid w:val="007B7251"/>
    <w:rsid w:val="007C37FD"/>
    <w:rsid w:val="007C427E"/>
    <w:rsid w:val="007C60E9"/>
    <w:rsid w:val="007D099B"/>
    <w:rsid w:val="007D1F19"/>
    <w:rsid w:val="007D4DBB"/>
    <w:rsid w:val="007E0837"/>
    <w:rsid w:val="007E33B9"/>
    <w:rsid w:val="007E4DD8"/>
    <w:rsid w:val="007E55B2"/>
    <w:rsid w:val="007E6713"/>
    <w:rsid w:val="007E7B9C"/>
    <w:rsid w:val="007F29B5"/>
    <w:rsid w:val="007F2E9F"/>
    <w:rsid w:val="007F2F95"/>
    <w:rsid w:val="007F36A8"/>
    <w:rsid w:val="007F6EB2"/>
    <w:rsid w:val="008014A9"/>
    <w:rsid w:val="00802BF8"/>
    <w:rsid w:val="0080486E"/>
    <w:rsid w:val="008052BA"/>
    <w:rsid w:val="00806EE2"/>
    <w:rsid w:val="00806FA1"/>
    <w:rsid w:val="00807D39"/>
    <w:rsid w:val="00810D69"/>
    <w:rsid w:val="00811B94"/>
    <w:rsid w:val="0081365C"/>
    <w:rsid w:val="00815610"/>
    <w:rsid w:val="00817FF1"/>
    <w:rsid w:val="00821A10"/>
    <w:rsid w:val="0082253A"/>
    <w:rsid w:val="00823768"/>
    <w:rsid w:val="008248A7"/>
    <w:rsid w:val="00827734"/>
    <w:rsid w:val="00831355"/>
    <w:rsid w:val="00832F38"/>
    <w:rsid w:val="00834162"/>
    <w:rsid w:val="00836AC0"/>
    <w:rsid w:val="00837F59"/>
    <w:rsid w:val="00837FF5"/>
    <w:rsid w:val="008452AB"/>
    <w:rsid w:val="0084734E"/>
    <w:rsid w:val="00847949"/>
    <w:rsid w:val="0085135F"/>
    <w:rsid w:val="00852283"/>
    <w:rsid w:val="008549E0"/>
    <w:rsid w:val="0085548E"/>
    <w:rsid w:val="0086183D"/>
    <w:rsid w:val="0086286C"/>
    <w:rsid w:val="00863091"/>
    <w:rsid w:val="008632C7"/>
    <w:rsid w:val="0086383E"/>
    <w:rsid w:val="00864C64"/>
    <w:rsid w:val="008656B4"/>
    <w:rsid w:val="0086648F"/>
    <w:rsid w:val="0087010A"/>
    <w:rsid w:val="0087082E"/>
    <w:rsid w:val="00872F32"/>
    <w:rsid w:val="0087368B"/>
    <w:rsid w:val="00873B5E"/>
    <w:rsid w:val="00880B70"/>
    <w:rsid w:val="00880C0D"/>
    <w:rsid w:val="00881B72"/>
    <w:rsid w:val="008860AC"/>
    <w:rsid w:val="00887752"/>
    <w:rsid w:val="008877ED"/>
    <w:rsid w:val="008905DA"/>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69E2"/>
    <w:rsid w:val="008C7DB9"/>
    <w:rsid w:val="008D08BD"/>
    <w:rsid w:val="008D11C9"/>
    <w:rsid w:val="008D1C79"/>
    <w:rsid w:val="008D447A"/>
    <w:rsid w:val="008D544F"/>
    <w:rsid w:val="008E06E6"/>
    <w:rsid w:val="008E1356"/>
    <w:rsid w:val="008E214E"/>
    <w:rsid w:val="008E2646"/>
    <w:rsid w:val="008E6649"/>
    <w:rsid w:val="008F0668"/>
    <w:rsid w:val="008F2679"/>
    <w:rsid w:val="008F3FDA"/>
    <w:rsid w:val="008F5BBD"/>
    <w:rsid w:val="009000A8"/>
    <w:rsid w:val="00900A75"/>
    <w:rsid w:val="00901C41"/>
    <w:rsid w:val="00905960"/>
    <w:rsid w:val="00906432"/>
    <w:rsid w:val="00907A70"/>
    <w:rsid w:val="00910C41"/>
    <w:rsid w:val="009117F9"/>
    <w:rsid w:val="0091203E"/>
    <w:rsid w:val="00914A01"/>
    <w:rsid w:val="00916246"/>
    <w:rsid w:val="009175F9"/>
    <w:rsid w:val="00917F30"/>
    <w:rsid w:val="009206A8"/>
    <w:rsid w:val="00921ABD"/>
    <w:rsid w:val="00923619"/>
    <w:rsid w:val="009248C1"/>
    <w:rsid w:val="00927A4A"/>
    <w:rsid w:val="00930065"/>
    <w:rsid w:val="009306A8"/>
    <w:rsid w:val="00930B8D"/>
    <w:rsid w:val="00932E42"/>
    <w:rsid w:val="00940418"/>
    <w:rsid w:val="009417B3"/>
    <w:rsid w:val="00942497"/>
    <w:rsid w:val="00943143"/>
    <w:rsid w:val="00943365"/>
    <w:rsid w:val="00943882"/>
    <w:rsid w:val="0094485E"/>
    <w:rsid w:val="00944CBF"/>
    <w:rsid w:val="00946B5F"/>
    <w:rsid w:val="009512FB"/>
    <w:rsid w:val="0095139A"/>
    <w:rsid w:val="0095141C"/>
    <w:rsid w:val="00951BB6"/>
    <w:rsid w:val="009521D0"/>
    <w:rsid w:val="00952FA6"/>
    <w:rsid w:val="009532DD"/>
    <w:rsid w:val="00953677"/>
    <w:rsid w:val="009542E7"/>
    <w:rsid w:val="009543A7"/>
    <w:rsid w:val="0095517E"/>
    <w:rsid w:val="009576A2"/>
    <w:rsid w:val="009602DC"/>
    <w:rsid w:val="009613C4"/>
    <w:rsid w:val="00962093"/>
    <w:rsid w:val="0096601F"/>
    <w:rsid w:val="0097429A"/>
    <w:rsid w:val="0097508B"/>
    <w:rsid w:val="00975BB5"/>
    <w:rsid w:val="0097644B"/>
    <w:rsid w:val="00977A98"/>
    <w:rsid w:val="00981252"/>
    <w:rsid w:val="00981538"/>
    <w:rsid w:val="00982DE2"/>
    <w:rsid w:val="00983395"/>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95C"/>
    <w:rsid w:val="009B32D6"/>
    <w:rsid w:val="009B4FC6"/>
    <w:rsid w:val="009B51E7"/>
    <w:rsid w:val="009B6148"/>
    <w:rsid w:val="009C1BE4"/>
    <w:rsid w:val="009C27BD"/>
    <w:rsid w:val="009C31C8"/>
    <w:rsid w:val="009C69EC"/>
    <w:rsid w:val="009C69FF"/>
    <w:rsid w:val="009C6F49"/>
    <w:rsid w:val="009C6F5E"/>
    <w:rsid w:val="009D30EA"/>
    <w:rsid w:val="009D45D6"/>
    <w:rsid w:val="009D773E"/>
    <w:rsid w:val="009E095B"/>
    <w:rsid w:val="009E340A"/>
    <w:rsid w:val="009E3951"/>
    <w:rsid w:val="009E4E24"/>
    <w:rsid w:val="009E51BB"/>
    <w:rsid w:val="009E5AC1"/>
    <w:rsid w:val="009E73F4"/>
    <w:rsid w:val="009E7EF5"/>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5336"/>
    <w:rsid w:val="00A2713A"/>
    <w:rsid w:val="00A31066"/>
    <w:rsid w:val="00A3159E"/>
    <w:rsid w:val="00A31937"/>
    <w:rsid w:val="00A338CB"/>
    <w:rsid w:val="00A375A4"/>
    <w:rsid w:val="00A40393"/>
    <w:rsid w:val="00A45EC5"/>
    <w:rsid w:val="00A4607F"/>
    <w:rsid w:val="00A463D3"/>
    <w:rsid w:val="00A465C7"/>
    <w:rsid w:val="00A46BDE"/>
    <w:rsid w:val="00A5245B"/>
    <w:rsid w:val="00A544A3"/>
    <w:rsid w:val="00A55BEB"/>
    <w:rsid w:val="00A63B7C"/>
    <w:rsid w:val="00A65116"/>
    <w:rsid w:val="00A661A5"/>
    <w:rsid w:val="00A67643"/>
    <w:rsid w:val="00A717B1"/>
    <w:rsid w:val="00A73213"/>
    <w:rsid w:val="00A7637E"/>
    <w:rsid w:val="00A80476"/>
    <w:rsid w:val="00A85B2B"/>
    <w:rsid w:val="00A90332"/>
    <w:rsid w:val="00A9625B"/>
    <w:rsid w:val="00A97199"/>
    <w:rsid w:val="00A972F9"/>
    <w:rsid w:val="00A97433"/>
    <w:rsid w:val="00AA0995"/>
    <w:rsid w:val="00AA1598"/>
    <w:rsid w:val="00AA3F5F"/>
    <w:rsid w:val="00AA5779"/>
    <w:rsid w:val="00AA63B1"/>
    <w:rsid w:val="00AA648B"/>
    <w:rsid w:val="00AA6C89"/>
    <w:rsid w:val="00AA6DE3"/>
    <w:rsid w:val="00AB024A"/>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D92"/>
    <w:rsid w:val="00AE3C3E"/>
    <w:rsid w:val="00AE6705"/>
    <w:rsid w:val="00AF0D30"/>
    <w:rsid w:val="00AF1A4A"/>
    <w:rsid w:val="00AF3D4C"/>
    <w:rsid w:val="00AF742E"/>
    <w:rsid w:val="00AF7C8B"/>
    <w:rsid w:val="00AF7D8B"/>
    <w:rsid w:val="00B0346E"/>
    <w:rsid w:val="00B03838"/>
    <w:rsid w:val="00B05408"/>
    <w:rsid w:val="00B07D84"/>
    <w:rsid w:val="00B10814"/>
    <w:rsid w:val="00B1081E"/>
    <w:rsid w:val="00B135CC"/>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74E6"/>
    <w:rsid w:val="00B37854"/>
    <w:rsid w:val="00B37896"/>
    <w:rsid w:val="00B40261"/>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70D49"/>
    <w:rsid w:val="00B71564"/>
    <w:rsid w:val="00B716C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BF"/>
    <w:rsid w:val="00B91AE5"/>
    <w:rsid w:val="00B926AB"/>
    <w:rsid w:val="00B92801"/>
    <w:rsid w:val="00B929F0"/>
    <w:rsid w:val="00B950F5"/>
    <w:rsid w:val="00B954DD"/>
    <w:rsid w:val="00BA0E15"/>
    <w:rsid w:val="00BA1733"/>
    <w:rsid w:val="00BA1C82"/>
    <w:rsid w:val="00BA36E4"/>
    <w:rsid w:val="00BA5ED0"/>
    <w:rsid w:val="00BB0C14"/>
    <w:rsid w:val="00BB0D14"/>
    <w:rsid w:val="00BB116D"/>
    <w:rsid w:val="00BB139F"/>
    <w:rsid w:val="00BB32C5"/>
    <w:rsid w:val="00BB3B61"/>
    <w:rsid w:val="00BB48F9"/>
    <w:rsid w:val="00BB7810"/>
    <w:rsid w:val="00BC13A7"/>
    <w:rsid w:val="00BC2D3F"/>
    <w:rsid w:val="00BC33CC"/>
    <w:rsid w:val="00BC347C"/>
    <w:rsid w:val="00BC5B87"/>
    <w:rsid w:val="00BD0385"/>
    <w:rsid w:val="00BD241A"/>
    <w:rsid w:val="00BD2C4E"/>
    <w:rsid w:val="00BD311F"/>
    <w:rsid w:val="00BD5168"/>
    <w:rsid w:val="00BD54AF"/>
    <w:rsid w:val="00BD54F2"/>
    <w:rsid w:val="00BD5843"/>
    <w:rsid w:val="00BD6351"/>
    <w:rsid w:val="00BD66AC"/>
    <w:rsid w:val="00BE16C4"/>
    <w:rsid w:val="00BE4FCF"/>
    <w:rsid w:val="00BE597A"/>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BF6AF4"/>
    <w:rsid w:val="00BF7078"/>
    <w:rsid w:val="00C03B04"/>
    <w:rsid w:val="00C04432"/>
    <w:rsid w:val="00C05531"/>
    <w:rsid w:val="00C05F7D"/>
    <w:rsid w:val="00C06732"/>
    <w:rsid w:val="00C068CC"/>
    <w:rsid w:val="00C11243"/>
    <w:rsid w:val="00C12160"/>
    <w:rsid w:val="00C13A71"/>
    <w:rsid w:val="00C147B6"/>
    <w:rsid w:val="00C14E5F"/>
    <w:rsid w:val="00C2051A"/>
    <w:rsid w:val="00C25D19"/>
    <w:rsid w:val="00C30D8E"/>
    <w:rsid w:val="00C30E5D"/>
    <w:rsid w:val="00C37539"/>
    <w:rsid w:val="00C37774"/>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98C"/>
    <w:rsid w:val="00C61019"/>
    <w:rsid w:val="00C62C35"/>
    <w:rsid w:val="00C63063"/>
    <w:rsid w:val="00C66525"/>
    <w:rsid w:val="00C67C3E"/>
    <w:rsid w:val="00C72A6D"/>
    <w:rsid w:val="00C73265"/>
    <w:rsid w:val="00C73B93"/>
    <w:rsid w:val="00C75DEC"/>
    <w:rsid w:val="00C77990"/>
    <w:rsid w:val="00C77EDA"/>
    <w:rsid w:val="00C82666"/>
    <w:rsid w:val="00C8272E"/>
    <w:rsid w:val="00C82EE7"/>
    <w:rsid w:val="00C83B90"/>
    <w:rsid w:val="00C84F40"/>
    <w:rsid w:val="00C853D3"/>
    <w:rsid w:val="00C85D28"/>
    <w:rsid w:val="00C865C7"/>
    <w:rsid w:val="00C866C8"/>
    <w:rsid w:val="00C95326"/>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E2A"/>
    <w:rsid w:val="00CB703A"/>
    <w:rsid w:val="00CC0E89"/>
    <w:rsid w:val="00CC2057"/>
    <w:rsid w:val="00CC662E"/>
    <w:rsid w:val="00CC6D50"/>
    <w:rsid w:val="00CD11E1"/>
    <w:rsid w:val="00CD2427"/>
    <w:rsid w:val="00CD2B45"/>
    <w:rsid w:val="00CD3AB6"/>
    <w:rsid w:val="00CD3B0B"/>
    <w:rsid w:val="00CD506D"/>
    <w:rsid w:val="00CD681C"/>
    <w:rsid w:val="00CE1194"/>
    <w:rsid w:val="00CE2476"/>
    <w:rsid w:val="00CE390E"/>
    <w:rsid w:val="00CE63B3"/>
    <w:rsid w:val="00CE6CA1"/>
    <w:rsid w:val="00CE6D15"/>
    <w:rsid w:val="00CE6ED5"/>
    <w:rsid w:val="00CE73E9"/>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21A0"/>
    <w:rsid w:val="00D24ABA"/>
    <w:rsid w:val="00D24C64"/>
    <w:rsid w:val="00D25907"/>
    <w:rsid w:val="00D26348"/>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5F76"/>
    <w:rsid w:val="00D5778B"/>
    <w:rsid w:val="00D607D4"/>
    <w:rsid w:val="00D60C80"/>
    <w:rsid w:val="00D6108F"/>
    <w:rsid w:val="00D611D5"/>
    <w:rsid w:val="00D62C0A"/>
    <w:rsid w:val="00D64747"/>
    <w:rsid w:val="00D67CF3"/>
    <w:rsid w:val="00D717A8"/>
    <w:rsid w:val="00D73050"/>
    <w:rsid w:val="00D73856"/>
    <w:rsid w:val="00D76BBE"/>
    <w:rsid w:val="00D777C7"/>
    <w:rsid w:val="00D8355C"/>
    <w:rsid w:val="00D876E0"/>
    <w:rsid w:val="00D93E4D"/>
    <w:rsid w:val="00D93EA7"/>
    <w:rsid w:val="00D93F4F"/>
    <w:rsid w:val="00D94EE9"/>
    <w:rsid w:val="00D9583A"/>
    <w:rsid w:val="00D958D9"/>
    <w:rsid w:val="00D964C7"/>
    <w:rsid w:val="00D967E1"/>
    <w:rsid w:val="00DA3747"/>
    <w:rsid w:val="00DA41DF"/>
    <w:rsid w:val="00DA4BAC"/>
    <w:rsid w:val="00DA4EAD"/>
    <w:rsid w:val="00DB2862"/>
    <w:rsid w:val="00DB4EDF"/>
    <w:rsid w:val="00DB6BDD"/>
    <w:rsid w:val="00DC04F5"/>
    <w:rsid w:val="00DC1B8C"/>
    <w:rsid w:val="00DC2A29"/>
    <w:rsid w:val="00DC2A56"/>
    <w:rsid w:val="00DC326F"/>
    <w:rsid w:val="00DC4285"/>
    <w:rsid w:val="00DC5D01"/>
    <w:rsid w:val="00DC7455"/>
    <w:rsid w:val="00DD41BB"/>
    <w:rsid w:val="00DD7505"/>
    <w:rsid w:val="00DD7786"/>
    <w:rsid w:val="00DD7E95"/>
    <w:rsid w:val="00DE0499"/>
    <w:rsid w:val="00DE1555"/>
    <w:rsid w:val="00DE27A3"/>
    <w:rsid w:val="00DE38A7"/>
    <w:rsid w:val="00DE40F5"/>
    <w:rsid w:val="00DE471C"/>
    <w:rsid w:val="00DE5579"/>
    <w:rsid w:val="00DE6012"/>
    <w:rsid w:val="00DF0716"/>
    <w:rsid w:val="00DF188C"/>
    <w:rsid w:val="00DF292E"/>
    <w:rsid w:val="00DF29C3"/>
    <w:rsid w:val="00DF36BB"/>
    <w:rsid w:val="00DF40D2"/>
    <w:rsid w:val="00DF42BE"/>
    <w:rsid w:val="00DF6229"/>
    <w:rsid w:val="00E00528"/>
    <w:rsid w:val="00E02858"/>
    <w:rsid w:val="00E04362"/>
    <w:rsid w:val="00E04374"/>
    <w:rsid w:val="00E06839"/>
    <w:rsid w:val="00E06DAE"/>
    <w:rsid w:val="00E07ECC"/>
    <w:rsid w:val="00E10672"/>
    <w:rsid w:val="00E15273"/>
    <w:rsid w:val="00E15428"/>
    <w:rsid w:val="00E15AC4"/>
    <w:rsid w:val="00E16F3D"/>
    <w:rsid w:val="00E173AD"/>
    <w:rsid w:val="00E17DEE"/>
    <w:rsid w:val="00E22936"/>
    <w:rsid w:val="00E22F21"/>
    <w:rsid w:val="00E24E8F"/>
    <w:rsid w:val="00E26988"/>
    <w:rsid w:val="00E27C90"/>
    <w:rsid w:val="00E31A17"/>
    <w:rsid w:val="00E3278C"/>
    <w:rsid w:val="00E365E3"/>
    <w:rsid w:val="00E40D53"/>
    <w:rsid w:val="00E4191C"/>
    <w:rsid w:val="00E41B6D"/>
    <w:rsid w:val="00E43A39"/>
    <w:rsid w:val="00E44502"/>
    <w:rsid w:val="00E445CE"/>
    <w:rsid w:val="00E45911"/>
    <w:rsid w:val="00E46808"/>
    <w:rsid w:val="00E46B37"/>
    <w:rsid w:val="00E47239"/>
    <w:rsid w:val="00E51C54"/>
    <w:rsid w:val="00E54BBD"/>
    <w:rsid w:val="00E57818"/>
    <w:rsid w:val="00E57FC1"/>
    <w:rsid w:val="00E60067"/>
    <w:rsid w:val="00E62091"/>
    <w:rsid w:val="00E651CE"/>
    <w:rsid w:val="00E6639A"/>
    <w:rsid w:val="00E720C0"/>
    <w:rsid w:val="00E72CB1"/>
    <w:rsid w:val="00E74779"/>
    <w:rsid w:val="00E7527B"/>
    <w:rsid w:val="00E76409"/>
    <w:rsid w:val="00E76EC5"/>
    <w:rsid w:val="00E7789F"/>
    <w:rsid w:val="00E801A6"/>
    <w:rsid w:val="00E81442"/>
    <w:rsid w:val="00E814B6"/>
    <w:rsid w:val="00E81E09"/>
    <w:rsid w:val="00E82FBC"/>
    <w:rsid w:val="00E84345"/>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A5146"/>
    <w:rsid w:val="00EB1755"/>
    <w:rsid w:val="00EB24DB"/>
    <w:rsid w:val="00EB4839"/>
    <w:rsid w:val="00EB523D"/>
    <w:rsid w:val="00EB7A43"/>
    <w:rsid w:val="00EC2067"/>
    <w:rsid w:val="00EC2C87"/>
    <w:rsid w:val="00EC3CEA"/>
    <w:rsid w:val="00EC3FEF"/>
    <w:rsid w:val="00EC551A"/>
    <w:rsid w:val="00EC5681"/>
    <w:rsid w:val="00EC6937"/>
    <w:rsid w:val="00ED164F"/>
    <w:rsid w:val="00ED182D"/>
    <w:rsid w:val="00ED2744"/>
    <w:rsid w:val="00ED3B27"/>
    <w:rsid w:val="00ED4267"/>
    <w:rsid w:val="00ED519F"/>
    <w:rsid w:val="00ED5321"/>
    <w:rsid w:val="00ED7569"/>
    <w:rsid w:val="00ED7E99"/>
    <w:rsid w:val="00EE039F"/>
    <w:rsid w:val="00EE0463"/>
    <w:rsid w:val="00EF0348"/>
    <w:rsid w:val="00EF1379"/>
    <w:rsid w:val="00EF2153"/>
    <w:rsid w:val="00EF5130"/>
    <w:rsid w:val="00EF5360"/>
    <w:rsid w:val="00EF572A"/>
    <w:rsid w:val="00EF6270"/>
    <w:rsid w:val="00F0156E"/>
    <w:rsid w:val="00F02A00"/>
    <w:rsid w:val="00F03AA9"/>
    <w:rsid w:val="00F04368"/>
    <w:rsid w:val="00F04FCC"/>
    <w:rsid w:val="00F066D0"/>
    <w:rsid w:val="00F121BC"/>
    <w:rsid w:val="00F14D94"/>
    <w:rsid w:val="00F14FAA"/>
    <w:rsid w:val="00F15365"/>
    <w:rsid w:val="00F154A5"/>
    <w:rsid w:val="00F15769"/>
    <w:rsid w:val="00F17F21"/>
    <w:rsid w:val="00F20AEB"/>
    <w:rsid w:val="00F237B5"/>
    <w:rsid w:val="00F25379"/>
    <w:rsid w:val="00F2617A"/>
    <w:rsid w:val="00F273E9"/>
    <w:rsid w:val="00F310F9"/>
    <w:rsid w:val="00F33E68"/>
    <w:rsid w:val="00F34BE5"/>
    <w:rsid w:val="00F37608"/>
    <w:rsid w:val="00F37A0E"/>
    <w:rsid w:val="00F4113A"/>
    <w:rsid w:val="00F428EE"/>
    <w:rsid w:val="00F42AC4"/>
    <w:rsid w:val="00F4321B"/>
    <w:rsid w:val="00F43D37"/>
    <w:rsid w:val="00F475F8"/>
    <w:rsid w:val="00F5050F"/>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E59"/>
    <w:rsid w:val="00F86C3D"/>
    <w:rsid w:val="00F86E32"/>
    <w:rsid w:val="00F87552"/>
    <w:rsid w:val="00F87681"/>
    <w:rsid w:val="00F911C4"/>
    <w:rsid w:val="00F929C9"/>
    <w:rsid w:val="00F96245"/>
    <w:rsid w:val="00FA0ECD"/>
    <w:rsid w:val="00FA38BD"/>
    <w:rsid w:val="00FA522E"/>
    <w:rsid w:val="00FA542E"/>
    <w:rsid w:val="00FA6A93"/>
    <w:rsid w:val="00FB2FF0"/>
    <w:rsid w:val="00FB5A1C"/>
    <w:rsid w:val="00FB78D6"/>
    <w:rsid w:val="00FC0636"/>
    <w:rsid w:val="00FC2620"/>
    <w:rsid w:val="00FC3A67"/>
    <w:rsid w:val="00FC3A8B"/>
    <w:rsid w:val="00FC4005"/>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FBF"/>
    <w:rsid w:val="00FF2B98"/>
    <w:rsid w:val="00FF61B9"/>
    <w:rsid w:val="00FF6DE0"/>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FACC"/>
  <w15:chartTrackingRefBased/>
  <w15:docId w15:val="{FB7E5A54-AEB2-4C0C-B3FF-9CCF9C6A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A4607F"/>
  </w:style>
  <w:style w:type="character" w:customStyle="1" w:styleId="eop">
    <w:name w:val="eop"/>
    <w:basedOn w:val="Fuentedeprrafopredeter"/>
    <w:rsid w:val="00A4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30E0-62D8-417B-BB92-226454256C7C}">
  <ds:schemaRefs>
    <ds:schemaRef ds:uri="http://schemas.microsoft.com/office/2006/metadata/properties"/>
    <ds:schemaRef ds:uri="http://schemas.microsoft.com/office/infopath/2007/PartnerControls"/>
    <ds:schemaRef ds:uri="b476a982-c682-4f91-95ff-a75258799902"/>
  </ds:schemaRefs>
</ds:datastoreItem>
</file>

<file path=customXml/itemProps2.xml><?xml version="1.0" encoding="utf-8"?>
<ds:datastoreItem xmlns:ds="http://schemas.openxmlformats.org/officeDocument/2006/customXml" ds:itemID="{68330262-3AF6-428A-A456-CDDDD85D41DA}">
  <ds:schemaRefs>
    <ds:schemaRef ds:uri="http://schemas.microsoft.com/sharepoint/v3/contenttype/forms"/>
  </ds:schemaRefs>
</ds:datastoreItem>
</file>

<file path=customXml/itemProps3.xml><?xml version="1.0" encoding="utf-8"?>
<ds:datastoreItem xmlns:ds="http://schemas.openxmlformats.org/officeDocument/2006/customXml" ds:itemID="{35168012-9D4E-42C9-BB59-FB4CE3676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43</TotalTime>
  <Pages>4</Pages>
  <Words>1070</Words>
  <Characters>6204</Characters>
  <Application>Microsoft Office Word</Application>
  <DocSecurity>0</DocSecurity>
  <Lines>285</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29</cp:revision>
  <dcterms:created xsi:type="dcterms:W3CDTF">2026-03-18T03:52:00Z</dcterms:created>
  <dcterms:modified xsi:type="dcterms:W3CDTF">2026-04-02T16:38:00Z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