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F74BE9" w:rsidRPr="006B0AEF" w14:paraId="021AACAA" w14:textId="77777777" w:rsidTr="003D1B26">
        <w:tc>
          <w:tcPr>
            <w:tcW w:w="937" w:type="pct"/>
          </w:tcPr>
          <w:p w14:paraId="3631665E" w14:textId="77777777" w:rsidR="00F74BE9" w:rsidRPr="00211977" w:rsidRDefault="00F74BE9" w:rsidP="00821E68">
            <w:pPr>
              <w:rPr>
                <w:b/>
                <w:bCs/>
                <w:sz w:val="28"/>
                <w:szCs w:val="32"/>
              </w:rPr>
            </w:pPr>
            <w:r w:rsidRPr="00211977">
              <w:rPr>
                <w:b/>
                <w:bCs/>
                <w:sz w:val="28"/>
                <w:szCs w:val="32"/>
              </w:rPr>
              <w:t>Formulario N°</w:t>
            </w:r>
          </w:p>
        </w:tc>
        <w:tc>
          <w:tcPr>
            <w:tcW w:w="313" w:type="pct"/>
          </w:tcPr>
          <w:p w14:paraId="2030E32A" w14:textId="54EBEE18" w:rsidR="00F74BE9" w:rsidRPr="006B0AEF" w:rsidRDefault="00F74BE9" w:rsidP="00F74BE9">
            <w:pPr>
              <w:jc w:val="center"/>
              <w:rPr>
                <w:b/>
                <w:bCs/>
                <w:sz w:val="28"/>
                <w:szCs w:val="28"/>
              </w:rPr>
            </w:pPr>
            <w:r>
              <w:rPr>
                <w:b/>
                <w:bCs/>
                <w:sz w:val="28"/>
                <w:szCs w:val="28"/>
              </w:rPr>
              <w:t>3</w:t>
            </w:r>
            <w:r w:rsidR="00D5466B">
              <w:rPr>
                <w:b/>
                <w:bCs/>
                <w:sz w:val="28"/>
                <w:szCs w:val="28"/>
              </w:rPr>
              <w:t>C</w:t>
            </w:r>
          </w:p>
        </w:tc>
        <w:tc>
          <w:tcPr>
            <w:tcW w:w="3751" w:type="pct"/>
            <w:gridSpan w:val="3"/>
          </w:tcPr>
          <w:p w14:paraId="0E8792E2" w14:textId="70FE16E3" w:rsidR="00F74BE9" w:rsidRPr="006B0AEF" w:rsidRDefault="00F74BE9" w:rsidP="00F74BE9">
            <w:pPr>
              <w:jc w:val="center"/>
              <w:rPr>
                <w:b/>
                <w:bCs/>
                <w:sz w:val="28"/>
                <w:szCs w:val="28"/>
              </w:rPr>
            </w:pPr>
            <w:r w:rsidRPr="00C03AC7">
              <w:rPr>
                <w:b/>
                <w:bCs/>
                <w:sz w:val="28"/>
                <w:szCs w:val="28"/>
              </w:rPr>
              <w:t>SOLICITUD DE CONEXIÓN A LA RED</w:t>
            </w:r>
            <w:r w:rsidR="00821E68">
              <w:rPr>
                <w:b/>
                <w:bCs/>
                <w:sz w:val="28"/>
                <w:szCs w:val="28"/>
              </w:rPr>
              <w:t xml:space="preserve"> – ANEXO </w:t>
            </w:r>
            <w:r w:rsidR="00D5466B">
              <w:rPr>
                <w:b/>
                <w:bCs/>
                <w:sz w:val="28"/>
                <w:szCs w:val="28"/>
              </w:rPr>
              <w:t>C</w:t>
            </w:r>
            <w:r w:rsidR="00821E68" w:rsidRPr="00821E68">
              <w:rPr>
                <w:b/>
                <w:bCs/>
                <w:sz w:val="28"/>
                <w:szCs w:val="28"/>
                <w:vertAlign w:val="superscript"/>
              </w:rPr>
              <w:t>(</w:t>
            </w:r>
            <w:r w:rsidR="00821E68" w:rsidRPr="00821E68">
              <w:rPr>
                <w:b/>
                <w:bCs/>
                <w:sz w:val="28"/>
                <w:szCs w:val="28"/>
                <w:vertAlign w:val="superscript"/>
              </w:rPr>
              <w:fldChar w:fldCharType="begin"/>
            </w:r>
            <w:r w:rsidR="00821E68" w:rsidRPr="00821E68">
              <w:rPr>
                <w:b/>
                <w:bCs/>
                <w:sz w:val="28"/>
                <w:szCs w:val="28"/>
                <w:vertAlign w:val="superscript"/>
              </w:rPr>
              <w:instrText xml:space="preserve"> SEQ [num] \*arabic \* MERGEFORMAT  \* MERGEFORMAT  \* MERGEFORMAT </w:instrText>
            </w:r>
            <w:r w:rsidR="00821E68" w:rsidRPr="00821E68">
              <w:rPr>
                <w:b/>
                <w:bCs/>
                <w:sz w:val="28"/>
                <w:szCs w:val="28"/>
                <w:vertAlign w:val="superscript"/>
              </w:rPr>
              <w:fldChar w:fldCharType="separate"/>
            </w:r>
            <w:r w:rsidR="00F604F8">
              <w:rPr>
                <w:b/>
                <w:bCs/>
                <w:noProof/>
                <w:sz w:val="28"/>
                <w:szCs w:val="28"/>
                <w:vertAlign w:val="superscript"/>
              </w:rPr>
              <w:t>1</w:t>
            </w:r>
            <w:r w:rsidR="00821E68" w:rsidRPr="00821E68">
              <w:rPr>
                <w:b/>
                <w:bCs/>
                <w:sz w:val="28"/>
                <w:szCs w:val="28"/>
                <w:vertAlign w:val="superscript"/>
              </w:rPr>
              <w:fldChar w:fldCharType="end"/>
            </w:r>
            <w:r w:rsidR="00821E68" w:rsidRPr="00821E68">
              <w:rPr>
                <w:b/>
                <w:bCs/>
                <w:sz w:val="28"/>
                <w:szCs w:val="28"/>
                <w:vertAlign w:val="superscript"/>
              </w:rPr>
              <w:t>)</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CF45B3" w:rsidRPr="006B0AEF" w14:paraId="06F9E54D" w14:textId="77777777" w:rsidTr="003D1B26">
        <w:tc>
          <w:tcPr>
            <w:tcW w:w="1249" w:type="pct"/>
            <w:gridSpan w:val="2"/>
          </w:tcPr>
          <w:p w14:paraId="45316AB9" w14:textId="752F137C" w:rsidR="003D1B26" w:rsidRPr="006B0AEF" w:rsidRDefault="003D1B26" w:rsidP="003D1B26">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639FFA5F" w:rsidR="003D1B26" w:rsidRPr="006B0AEF" w:rsidRDefault="003D1B26" w:rsidP="003D1B26">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3</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p w14:paraId="777DC7C1" w14:textId="77777777" w:rsidR="00F74BE9" w:rsidRDefault="00F74BE9" w:rsidP="00F475F8">
      <w:pPr>
        <w:pStyle w:val="Sinespaciado"/>
      </w:pPr>
    </w:p>
    <w:tbl>
      <w:tblPr>
        <w:tblStyle w:val="Tablaconcuadrculaclara"/>
        <w:tblW w:w="5000" w:type="pct"/>
        <w:tblLook w:val="04A0" w:firstRow="1" w:lastRow="0" w:firstColumn="1" w:lastColumn="0" w:noHBand="0" w:noVBand="1"/>
      </w:tblPr>
      <w:tblGrid>
        <w:gridCol w:w="2773"/>
        <w:gridCol w:w="2783"/>
        <w:gridCol w:w="2779"/>
        <w:gridCol w:w="2779"/>
      </w:tblGrid>
      <w:tr w:rsidR="00F74BE9" w:rsidRPr="006B0AEF" w14:paraId="3CBA221D" w14:textId="77777777" w:rsidTr="00DF24C7">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2283D07" w14:textId="05564F7F" w:rsidR="00F74BE9" w:rsidRPr="006B0AEF" w:rsidRDefault="00F74BE9" w:rsidP="00F74BE9">
            <w:pPr>
              <w:jc w:val="center"/>
              <w:rPr>
                <w:b/>
                <w:bCs/>
              </w:rPr>
            </w:pPr>
            <w:r w:rsidRPr="00C03AC7">
              <w:rPr>
                <w:b/>
                <w:bCs/>
              </w:rPr>
              <w:t>IDENTIFICACIÓN DE INTERESADO</w:t>
            </w:r>
          </w:p>
        </w:tc>
      </w:tr>
      <w:tr w:rsidR="00F74BE9" w:rsidRPr="006B0AEF" w14:paraId="7627637B" w14:textId="77777777" w:rsidTr="00DF24C7">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BB93F1" w14:textId="2C668E1C" w:rsidR="00F74BE9" w:rsidRPr="006B0AEF" w:rsidRDefault="00F74BE9" w:rsidP="00F74BE9">
            <w:pPr>
              <w:jc w:val="left"/>
            </w:pPr>
            <w:r w:rsidRPr="00C03AC7">
              <w:rPr>
                <w:b/>
                <w:bCs/>
              </w:rPr>
              <w:t>DATOS DE LA EMPRESA SOLICITANTE</w:t>
            </w:r>
          </w:p>
        </w:tc>
      </w:tr>
      <w:tr w:rsidR="00F74BE9" w:rsidRPr="006B0AEF" w14:paraId="43674115"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206B34" w14:textId="77777777" w:rsidR="00F74BE9" w:rsidRPr="006B0AEF" w:rsidRDefault="00F74BE9" w:rsidP="00DF24C7">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BD9E1A" w14:textId="77777777" w:rsidR="00F74BE9" w:rsidRPr="006B0AEF" w:rsidRDefault="00F74BE9" w:rsidP="00DF24C7"/>
        </w:tc>
      </w:tr>
      <w:tr w:rsidR="00F74BE9" w:rsidRPr="006B0AEF" w14:paraId="500EEBBF"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38A336" w14:textId="77777777" w:rsidR="00F74BE9" w:rsidRPr="006B0AEF" w:rsidRDefault="00F74BE9" w:rsidP="00DF24C7">
            <w:r w:rsidRPr="006B0AEF">
              <w:t>RUT: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A2DA0" w14:textId="77777777" w:rsidR="00F74BE9" w:rsidRPr="006B0AEF" w:rsidRDefault="00F74BE9"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153941" w14:textId="77777777" w:rsidR="00F74BE9" w:rsidRPr="006B0AEF" w:rsidRDefault="00F74BE9" w:rsidP="00DF24C7">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23C44" w14:textId="77777777" w:rsidR="00F74BE9" w:rsidRPr="006B0AEF" w:rsidRDefault="00F74BE9" w:rsidP="00DF24C7"/>
        </w:tc>
      </w:tr>
      <w:tr w:rsidR="00F74BE9" w:rsidRPr="006B0AEF" w14:paraId="072C9E5D"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76DF91" w14:textId="77777777" w:rsidR="00F74BE9" w:rsidRPr="006B0AEF" w:rsidRDefault="00F74BE9" w:rsidP="00DF24C7">
            <w:r w:rsidRPr="006B0AEF">
              <w:t>Código SII: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6BAE11" w14:textId="77777777" w:rsidR="00F74BE9" w:rsidRPr="006B0AEF" w:rsidRDefault="00F74BE9"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01ADB2" w14:textId="77777777" w:rsidR="00F74BE9" w:rsidRPr="006B0AEF" w:rsidRDefault="00F74BE9" w:rsidP="00DF24C7">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1789A" w14:textId="77777777" w:rsidR="00F74BE9" w:rsidRPr="006B0AEF" w:rsidRDefault="00F74BE9" w:rsidP="00DF24C7"/>
        </w:tc>
      </w:tr>
      <w:tr w:rsidR="00F74BE9" w:rsidRPr="006B0AEF" w14:paraId="2D02A309"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C41745" w14:textId="77777777" w:rsidR="00F74BE9" w:rsidRPr="006B0AEF" w:rsidRDefault="00F74BE9" w:rsidP="00DF24C7">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BDA8D4" w14:textId="77777777" w:rsidR="00F74BE9" w:rsidRPr="006B0AEF" w:rsidRDefault="00F74BE9" w:rsidP="00DF24C7"/>
        </w:tc>
      </w:tr>
      <w:tr w:rsidR="00F74BE9" w:rsidRPr="006B0AEF" w14:paraId="12D6CD79"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3557D3" w14:textId="77777777" w:rsidR="00F74BE9" w:rsidRPr="006B0AEF" w:rsidRDefault="00F74BE9" w:rsidP="00DF24C7">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72566" w14:textId="77777777" w:rsidR="00F74BE9" w:rsidRPr="006B0AEF" w:rsidRDefault="00F74BE9"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E29B89" w14:textId="77777777" w:rsidR="00F74BE9" w:rsidRPr="006B0AEF" w:rsidRDefault="00F74BE9" w:rsidP="00DF24C7">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5BCBF" w14:textId="77777777" w:rsidR="00F74BE9" w:rsidRPr="006B0AEF" w:rsidRDefault="00F74BE9" w:rsidP="00DF24C7"/>
        </w:tc>
      </w:tr>
      <w:tr w:rsidR="00F74BE9" w:rsidRPr="006B0AEF" w14:paraId="7104BAC6"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954597" w14:textId="77777777" w:rsidR="00F74BE9" w:rsidRPr="006B0AEF" w:rsidRDefault="00F74BE9" w:rsidP="00DF24C7">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B9941" w14:textId="77777777" w:rsidR="00F74BE9" w:rsidRPr="006B0AEF" w:rsidRDefault="00F74BE9"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5345EE" w14:textId="77777777" w:rsidR="00F74BE9" w:rsidRPr="006B0AEF" w:rsidRDefault="00F74BE9" w:rsidP="00DF24C7">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AE83D7" w14:textId="77777777" w:rsidR="00F74BE9" w:rsidRPr="006B0AEF" w:rsidRDefault="00F74BE9" w:rsidP="00DF24C7"/>
        </w:tc>
      </w:tr>
      <w:tr w:rsidR="00F74BE9" w:rsidRPr="006B0AEF" w14:paraId="4F3F2ECE" w14:textId="77777777" w:rsidTr="00DF24C7">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7E3EE1" w14:textId="7893B0D8" w:rsidR="00F74BE9" w:rsidRPr="006B0AEF" w:rsidRDefault="00F74BE9" w:rsidP="00F74BE9">
            <w:r w:rsidRPr="00C03AC7">
              <w:rPr>
                <w:b/>
                <w:bCs/>
              </w:rPr>
              <w:t>DATOS DEL REPRESENTANTE LEGAL</w:t>
            </w:r>
          </w:p>
        </w:tc>
      </w:tr>
      <w:tr w:rsidR="00F74BE9" w:rsidRPr="006B0AEF" w14:paraId="56827E04"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F37259" w14:textId="77777777" w:rsidR="00F74BE9" w:rsidRPr="006B0AEF" w:rsidRDefault="00F74BE9" w:rsidP="00DF24C7">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768E2F" w14:textId="77777777" w:rsidR="00F74BE9" w:rsidRPr="006B0AEF" w:rsidRDefault="00F74BE9"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39705A" w14:textId="77777777" w:rsidR="00F74BE9" w:rsidRPr="006B0AEF" w:rsidRDefault="00F74BE9" w:rsidP="00DF24C7">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7E6EA" w14:textId="77777777" w:rsidR="00F74BE9" w:rsidRPr="006B0AEF" w:rsidRDefault="00F74BE9" w:rsidP="00DF24C7"/>
        </w:tc>
      </w:tr>
      <w:tr w:rsidR="00F74BE9" w:rsidRPr="006B0AEF" w14:paraId="1F8FBDD5"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294594" w14:textId="77777777" w:rsidR="00F74BE9" w:rsidRPr="006B0AEF" w:rsidRDefault="00F74BE9" w:rsidP="00DF24C7">
            <w:r w:rsidRPr="006B0AEF">
              <w:t>Dirección:</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5F2EB6" w14:textId="77777777" w:rsidR="00F74BE9" w:rsidRPr="006B0AEF" w:rsidRDefault="00F74BE9" w:rsidP="00DF24C7"/>
        </w:tc>
      </w:tr>
      <w:tr w:rsidR="00F74BE9" w:rsidRPr="006B0AEF" w14:paraId="478ACCF3"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725351" w14:textId="77777777" w:rsidR="00F74BE9" w:rsidRPr="006B0AEF" w:rsidRDefault="00F74BE9" w:rsidP="00DF24C7">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F33A73" w14:textId="77777777" w:rsidR="00F74BE9" w:rsidRPr="006B0AEF" w:rsidRDefault="00F74BE9"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15F019" w14:textId="77777777" w:rsidR="00F74BE9" w:rsidRPr="006B0AEF" w:rsidRDefault="00F74BE9" w:rsidP="00DF24C7">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A8A9E7" w14:textId="77777777" w:rsidR="00F74BE9" w:rsidRPr="006B0AEF" w:rsidRDefault="00F74BE9" w:rsidP="00DF24C7"/>
        </w:tc>
      </w:tr>
      <w:tr w:rsidR="00F74BE9" w:rsidRPr="006B0AEF" w14:paraId="277DEDA1"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E56271" w14:textId="77777777" w:rsidR="00F74BE9" w:rsidRPr="006B0AEF" w:rsidRDefault="00F74BE9" w:rsidP="00DF24C7">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E4C90" w14:textId="77777777" w:rsidR="00F74BE9" w:rsidRPr="006B0AEF" w:rsidRDefault="00F74BE9"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CBFD0A" w14:textId="77777777" w:rsidR="00F74BE9" w:rsidRPr="006B0AEF" w:rsidRDefault="00F74BE9" w:rsidP="00DF24C7">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B7427A" w14:textId="77777777" w:rsidR="00F74BE9" w:rsidRPr="006B0AEF" w:rsidRDefault="00F74BE9" w:rsidP="00DF24C7"/>
        </w:tc>
      </w:tr>
      <w:tr w:rsidR="00F74BE9" w:rsidRPr="006B0AEF" w14:paraId="416B0FF7" w14:textId="77777777" w:rsidTr="00DF24C7">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1212E1" w14:textId="6548B378" w:rsidR="00F74BE9" w:rsidRPr="006B0AEF" w:rsidRDefault="00F74BE9" w:rsidP="00F74BE9">
            <w:r w:rsidRPr="00C03AC7">
              <w:rPr>
                <w:b/>
                <w:bCs/>
              </w:rPr>
              <w:t>DATOS DEL SOLICITANTE</w:t>
            </w:r>
          </w:p>
        </w:tc>
      </w:tr>
      <w:tr w:rsidR="00F74BE9" w:rsidRPr="006B0AEF" w14:paraId="12758A78"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50427C" w14:textId="337500C1" w:rsidR="00F74BE9" w:rsidRPr="006B0AEF" w:rsidRDefault="00F74BE9" w:rsidP="00DF24C7">
            <w:r w:rsidRPr="006B0AEF">
              <w:t>Nombre</w:t>
            </w:r>
            <w:r>
              <w:t xml:space="preserve"> Solicitante</w:t>
            </w:r>
            <w:r w:rsidRPr="006B0AEF">
              <w: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135B05" w14:textId="77777777" w:rsidR="00F74BE9" w:rsidRPr="006B0AEF" w:rsidRDefault="00F74BE9"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7D60F" w14:textId="77777777" w:rsidR="00F74BE9" w:rsidRPr="006B0AEF" w:rsidRDefault="00F74BE9" w:rsidP="00DF24C7">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BF868" w14:textId="77777777" w:rsidR="00F74BE9" w:rsidRPr="006B0AEF" w:rsidRDefault="00F74BE9" w:rsidP="00DF24C7"/>
        </w:tc>
      </w:tr>
      <w:tr w:rsidR="00F74BE9" w:rsidRPr="006B0AEF" w14:paraId="100335A7" w14:textId="77777777" w:rsidTr="00DF24C7">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4DEB85" w14:textId="77777777" w:rsidR="00F74BE9" w:rsidRPr="006B0AEF" w:rsidRDefault="00F74BE9" w:rsidP="00DF24C7">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51238F" w14:textId="77777777" w:rsidR="00F74BE9" w:rsidRPr="006B0AEF" w:rsidRDefault="00F74BE9" w:rsidP="00DF24C7"/>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CE0169" w14:textId="77777777" w:rsidR="00F74BE9" w:rsidRPr="006B0AEF" w:rsidRDefault="00F74BE9" w:rsidP="00DF24C7">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18F888" w14:textId="77777777" w:rsidR="00F74BE9" w:rsidRPr="006B0AEF" w:rsidRDefault="00F74BE9" w:rsidP="00DF24C7"/>
        </w:tc>
      </w:tr>
    </w:tbl>
    <w:p w14:paraId="6B3DD9BF" w14:textId="77777777" w:rsidR="00F74BE9" w:rsidRDefault="00F74BE9" w:rsidP="00F475F8">
      <w:pPr>
        <w:pStyle w:val="Sinespaciado"/>
      </w:pPr>
    </w:p>
    <w:tbl>
      <w:tblPr>
        <w:tblStyle w:val="Tablaconcuadrculaclara"/>
        <w:tblW w:w="5000" w:type="pct"/>
        <w:tblLook w:val="04A0" w:firstRow="1" w:lastRow="0" w:firstColumn="1" w:lastColumn="0" w:noHBand="0" w:noVBand="1"/>
      </w:tblPr>
      <w:tblGrid>
        <w:gridCol w:w="419"/>
        <w:gridCol w:w="2363"/>
        <w:gridCol w:w="2783"/>
        <w:gridCol w:w="2779"/>
        <w:gridCol w:w="1387"/>
        <w:gridCol w:w="1383"/>
      </w:tblGrid>
      <w:tr w:rsidR="00821E68" w:rsidRPr="00B40BF3" w14:paraId="467ADBF0" w14:textId="77777777" w:rsidTr="004547FE">
        <w:tc>
          <w:tcPr>
            <w:tcW w:w="5000" w:type="pct"/>
            <w:gridSpan w:val="6"/>
            <w:shd w:val="clear" w:color="auto" w:fill="C1E4F5" w:themeFill="accent1" w:themeFillTint="33"/>
          </w:tcPr>
          <w:p w14:paraId="304E4A08" w14:textId="3A549B8B" w:rsidR="00821E68" w:rsidRPr="00B40BF3" w:rsidRDefault="00821E68" w:rsidP="004547FE">
            <w:pPr>
              <w:jc w:val="center"/>
              <w:rPr>
                <w:b/>
                <w:bCs/>
              </w:rPr>
            </w:pPr>
            <w:r w:rsidRPr="00B40BF3">
              <w:rPr>
                <w:b/>
                <w:bCs/>
              </w:rPr>
              <w:t xml:space="preserve">DESCRIPCIÓN </w:t>
            </w:r>
            <w:r w:rsidR="00C31A13">
              <w:rPr>
                <w:b/>
                <w:bCs/>
              </w:rPr>
              <w:t>SISTEMA DE ALMACENAMIENTO (SAE) DEL PMGD</w:t>
            </w:r>
          </w:p>
        </w:tc>
      </w:tr>
      <w:tr w:rsidR="00821E68" w:rsidRPr="00B40BF3" w14:paraId="3A73B911" w14:textId="77777777" w:rsidTr="00B440FF">
        <w:trPr>
          <w:trHeight w:val="227"/>
        </w:trPr>
        <w:tc>
          <w:tcPr>
            <w:tcW w:w="2504" w:type="pct"/>
            <w:gridSpan w:val="3"/>
          </w:tcPr>
          <w:p w14:paraId="414A7DC5" w14:textId="30481630" w:rsidR="00821E68" w:rsidRDefault="00821E68" w:rsidP="00821E68">
            <w:pPr>
              <w:jc w:val="left"/>
            </w:pPr>
            <w:r>
              <w:t xml:space="preserve">¿Proyecto solo complementa central </w:t>
            </w:r>
            <w:r w:rsidR="00777B47">
              <w:t xml:space="preserve">en operación </w:t>
            </w:r>
            <w:r>
              <w:t xml:space="preserve">con </w:t>
            </w:r>
            <w:r w:rsidR="00777B47">
              <w:t xml:space="preserve">un sistema de </w:t>
            </w:r>
            <w:r>
              <w:t>almacenamiento?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4</w:t>
            </w:r>
            <w:r>
              <w:rPr>
                <w:b/>
                <w:bCs/>
                <w:vertAlign w:val="superscript"/>
              </w:rPr>
              <w:fldChar w:fldCharType="end"/>
            </w:r>
            <w:r>
              <w:rPr>
                <w:b/>
                <w:bCs/>
                <w:vertAlign w:val="superscript"/>
              </w:rPr>
              <w:t>)</w:t>
            </w:r>
          </w:p>
        </w:tc>
        <w:tc>
          <w:tcPr>
            <w:tcW w:w="1250" w:type="pct"/>
            <w:vAlign w:val="center"/>
          </w:tcPr>
          <w:p w14:paraId="61C7B4D9" w14:textId="4C6219F9" w:rsidR="00821E68" w:rsidRDefault="003F3E62" w:rsidP="00B440FF">
            <w:pPr>
              <w:jc w:val="center"/>
            </w:pPr>
            <w:sdt>
              <w:sdtPr>
                <w:id w:val="437638131"/>
                <w14:checkbox>
                  <w14:checked w14:val="0"/>
                  <w14:checkedState w14:val="2612" w14:font="MS Gothic"/>
                  <w14:uncheckedState w14:val="2610" w14:font="MS Gothic"/>
                </w14:checkbox>
              </w:sdtPr>
              <w:sdtEndPr/>
              <w:sdtContent>
                <w:r w:rsidR="00B9539A">
                  <w:rPr>
                    <w:rFonts w:ascii="MS Gothic" w:eastAsia="MS Gothic" w:hAnsi="MS Gothic" w:hint="eastAsia"/>
                  </w:rPr>
                  <w:t>☐</w:t>
                </w:r>
              </w:sdtContent>
            </w:sdt>
            <w:r w:rsidR="00821E68" w:rsidRPr="0059305A">
              <w:t xml:space="preserve"> Si</w:t>
            </w:r>
          </w:p>
        </w:tc>
        <w:tc>
          <w:tcPr>
            <w:tcW w:w="1246" w:type="pct"/>
            <w:gridSpan w:val="2"/>
            <w:vAlign w:val="center"/>
          </w:tcPr>
          <w:p w14:paraId="4571D135" w14:textId="63389720" w:rsidR="00821E68" w:rsidRDefault="003F3E62" w:rsidP="00B440FF">
            <w:pPr>
              <w:jc w:val="center"/>
            </w:pPr>
            <w:sdt>
              <w:sdtPr>
                <w:id w:val="2021424952"/>
                <w14:checkbox>
                  <w14:checked w14:val="0"/>
                  <w14:checkedState w14:val="2612" w14:font="MS Gothic"/>
                  <w14:uncheckedState w14:val="2610" w14:font="MS Gothic"/>
                </w14:checkbox>
              </w:sdtPr>
              <w:sdtEndPr/>
              <w:sdtContent>
                <w:r w:rsidR="00821E68">
                  <w:rPr>
                    <w:rFonts w:ascii="MS Gothic" w:eastAsia="MS Gothic" w:hAnsi="MS Gothic" w:hint="eastAsia"/>
                  </w:rPr>
                  <w:t>☐</w:t>
                </w:r>
              </w:sdtContent>
            </w:sdt>
            <w:r w:rsidR="00821E68" w:rsidRPr="0059305A">
              <w:t xml:space="preserve"> No</w:t>
            </w:r>
          </w:p>
        </w:tc>
      </w:tr>
      <w:tr w:rsidR="00B9539A" w:rsidRPr="006B0AEF" w14:paraId="2C2D6475" w14:textId="77777777" w:rsidTr="00071F98">
        <w:trPr>
          <w:trHeight w:val="283"/>
        </w:trPr>
        <w:tc>
          <w:tcPr>
            <w:tcW w:w="189" w:type="pct"/>
            <w:shd w:val="clear" w:color="auto" w:fill="0A2F41" w:themeFill="accent1" w:themeFillShade="80"/>
          </w:tcPr>
          <w:p w14:paraId="56CEE95C" w14:textId="77777777" w:rsidR="00B9539A" w:rsidRPr="006B0AEF" w:rsidRDefault="00B9539A" w:rsidP="00B9539A">
            <w:pPr>
              <w:jc w:val="center"/>
              <w:rPr>
                <w:b/>
                <w:bCs/>
              </w:rPr>
            </w:pPr>
            <w:r w:rsidRPr="006B0AEF">
              <w:sym w:font="Symbol" w:char="F0B7"/>
            </w:r>
          </w:p>
        </w:tc>
        <w:tc>
          <w:tcPr>
            <w:tcW w:w="4811" w:type="pct"/>
            <w:gridSpan w:val="5"/>
            <w:shd w:val="clear" w:color="auto" w:fill="0A2F41" w:themeFill="accent1" w:themeFillShade="80"/>
            <w:vAlign w:val="center"/>
          </w:tcPr>
          <w:p w14:paraId="5ADB5A8B" w14:textId="3E7CA242" w:rsidR="00B9539A" w:rsidRPr="006B0AEF" w:rsidRDefault="005774BD" w:rsidP="00B9539A">
            <w:pPr>
              <w:jc w:val="left"/>
              <w:rPr>
                <w:b/>
                <w:bCs/>
              </w:rPr>
            </w:pPr>
            <w:r>
              <w:rPr>
                <w:b/>
                <w:bCs/>
              </w:rPr>
              <w:t>A</w:t>
            </w:r>
            <w:r w:rsidR="00B9539A">
              <w:rPr>
                <w:b/>
                <w:bCs/>
              </w:rPr>
              <w:t>spectos generales del Sistema de Almacenamiento</w:t>
            </w:r>
          </w:p>
        </w:tc>
      </w:tr>
      <w:tr w:rsidR="00B9539A" w:rsidRPr="00B40BF3" w14:paraId="72DB3F95" w14:textId="77777777" w:rsidTr="004662F6">
        <w:tc>
          <w:tcPr>
            <w:tcW w:w="1252" w:type="pct"/>
            <w:gridSpan w:val="2"/>
          </w:tcPr>
          <w:p w14:paraId="353BBA2D" w14:textId="4BC5178F" w:rsidR="00B9539A" w:rsidRPr="00821E68" w:rsidRDefault="00B9539A" w:rsidP="00B9539A">
            <w:pPr>
              <w:jc w:val="left"/>
            </w:pPr>
            <w:r w:rsidRPr="00821E68">
              <w:t>Fabricante</w:t>
            </w:r>
            <w:r w:rsidR="004662F6" w:rsidRPr="004662F6">
              <w:t>:</w:t>
            </w:r>
          </w:p>
        </w:tc>
        <w:tc>
          <w:tcPr>
            <w:tcW w:w="1252" w:type="pct"/>
          </w:tcPr>
          <w:p w14:paraId="4F621AAD" w14:textId="687CB830" w:rsidR="00B9539A" w:rsidRPr="004662F6" w:rsidRDefault="00B9539A" w:rsidP="004662F6">
            <w:pPr>
              <w:jc w:val="left"/>
            </w:pPr>
          </w:p>
        </w:tc>
        <w:tc>
          <w:tcPr>
            <w:tcW w:w="1250" w:type="pct"/>
          </w:tcPr>
          <w:p w14:paraId="01A63FE2" w14:textId="63259B98" w:rsidR="00B9539A" w:rsidRPr="00821E68" w:rsidRDefault="00B9539A" w:rsidP="00B9539A">
            <w:pPr>
              <w:jc w:val="left"/>
            </w:pPr>
            <w:r>
              <w:t>Modelo</w:t>
            </w:r>
            <w:r w:rsidR="004662F6">
              <w:t>:</w:t>
            </w:r>
          </w:p>
        </w:tc>
        <w:tc>
          <w:tcPr>
            <w:tcW w:w="1246" w:type="pct"/>
            <w:gridSpan w:val="2"/>
            <w:vAlign w:val="center"/>
          </w:tcPr>
          <w:p w14:paraId="5678C99C" w14:textId="1E36F9D5" w:rsidR="00B9539A" w:rsidRPr="004662F6" w:rsidRDefault="00B9539A" w:rsidP="004662F6">
            <w:pPr>
              <w:jc w:val="left"/>
            </w:pPr>
          </w:p>
        </w:tc>
      </w:tr>
      <w:tr w:rsidR="00B9539A" w:rsidRPr="00B40BF3" w14:paraId="71E2B913" w14:textId="77777777" w:rsidTr="009665E6">
        <w:trPr>
          <w:trHeight w:val="227"/>
        </w:trPr>
        <w:tc>
          <w:tcPr>
            <w:tcW w:w="1252" w:type="pct"/>
            <w:gridSpan w:val="2"/>
          </w:tcPr>
          <w:p w14:paraId="481D1BB4" w14:textId="3E1B2217" w:rsidR="00B9539A" w:rsidRPr="00821E68" w:rsidRDefault="00B9539A" w:rsidP="00B9539A">
            <w:pPr>
              <w:jc w:val="left"/>
            </w:pPr>
            <w:r>
              <w:t>N° Unidades Idénticas</w:t>
            </w:r>
            <w:r w:rsidR="004662F6">
              <w:t>:</w:t>
            </w:r>
          </w:p>
        </w:tc>
        <w:tc>
          <w:tcPr>
            <w:tcW w:w="1252" w:type="pct"/>
          </w:tcPr>
          <w:p w14:paraId="1FBCA022" w14:textId="13B2EAFF" w:rsidR="00B9539A" w:rsidRPr="006F05E6" w:rsidRDefault="00B9539A" w:rsidP="006F05E6">
            <w:pPr>
              <w:jc w:val="left"/>
            </w:pPr>
          </w:p>
        </w:tc>
        <w:tc>
          <w:tcPr>
            <w:tcW w:w="1250" w:type="pct"/>
          </w:tcPr>
          <w:p w14:paraId="225806BB" w14:textId="34CEFD79" w:rsidR="00B9539A" w:rsidRDefault="00B9539A" w:rsidP="00B9539A">
            <w:pPr>
              <w:jc w:val="left"/>
            </w:pPr>
            <w:r>
              <w:t>Estándar de Diseño (*)</w:t>
            </w:r>
            <w:r w:rsidR="004662F6">
              <w:t>:</w:t>
            </w:r>
          </w:p>
        </w:tc>
        <w:tc>
          <w:tcPr>
            <w:tcW w:w="1246" w:type="pct"/>
            <w:gridSpan w:val="2"/>
            <w:vAlign w:val="center"/>
          </w:tcPr>
          <w:p w14:paraId="2606E743" w14:textId="1B476D40" w:rsidR="00B9539A" w:rsidRPr="006F05E6" w:rsidRDefault="00B9539A" w:rsidP="006F05E6">
            <w:pPr>
              <w:jc w:val="left"/>
            </w:pPr>
          </w:p>
        </w:tc>
      </w:tr>
      <w:tr w:rsidR="00B9539A" w:rsidRPr="00B40BF3" w14:paraId="40681250" w14:textId="77777777" w:rsidTr="00B440FF">
        <w:tc>
          <w:tcPr>
            <w:tcW w:w="1252" w:type="pct"/>
            <w:gridSpan w:val="2"/>
            <w:vAlign w:val="center"/>
          </w:tcPr>
          <w:p w14:paraId="266DD513" w14:textId="31F7B1A9" w:rsidR="00B9539A" w:rsidRDefault="00B9539A" w:rsidP="00B9539A">
            <w:pPr>
              <w:jc w:val="left"/>
            </w:pPr>
            <w:r>
              <w:t>Energía</w:t>
            </w:r>
            <w:r w:rsidRPr="00A150CE">
              <w:t xml:space="preserve"> </w:t>
            </w:r>
            <w:r>
              <w:t>n</w:t>
            </w:r>
            <w:r w:rsidRPr="00A150CE">
              <w:t>ominal</w:t>
            </w:r>
            <w:r>
              <w:t xml:space="preserve"> por cada unidad</w:t>
            </w:r>
            <w:r w:rsidRPr="00A150CE">
              <w:t xml:space="preserve"> (kWh)</w:t>
            </w:r>
            <w:r w:rsidR="004662F6">
              <w:t>:</w:t>
            </w:r>
          </w:p>
        </w:tc>
        <w:tc>
          <w:tcPr>
            <w:tcW w:w="1252" w:type="pct"/>
            <w:vAlign w:val="center"/>
          </w:tcPr>
          <w:p w14:paraId="5E94037B" w14:textId="51EDFF25" w:rsidR="00B9539A" w:rsidRPr="00492288" w:rsidRDefault="00B9539A" w:rsidP="00B9539A">
            <w:pPr>
              <w:jc w:val="left"/>
            </w:pPr>
          </w:p>
        </w:tc>
        <w:tc>
          <w:tcPr>
            <w:tcW w:w="1250" w:type="pct"/>
          </w:tcPr>
          <w:p w14:paraId="6F566DC2" w14:textId="1B231055" w:rsidR="00B9539A" w:rsidRDefault="00B9539A" w:rsidP="00B9539A">
            <w:pPr>
              <w:jc w:val="left"/>
            </w:pPr>
            <w:r>
              <w:t>Potencia nominal por cada unidad (k</w:t>
            </w:r>
            <w:r w:rsidR="00814338">
              <w:t>W</w:t>
            </w:r>
            <w:r>
              <w:t>)</w:t>
            </w:r>
            <w:r w:rsidR="004662F6">
              <w:t>:</w:t>
            </w:r>
          </w:p>
        </w:tc>
        <w:tc>
          <w:tcPr>
            <w:tcW w:w="1246" w:type="pct"/>
            <w:gridSpan w:val="2"/>
            <w:vAlign w:val="center"/>
          </w:tcPr>
          <w:p w14:paraId="61BD90C7" w14:textId="0DE813AC" w:rsidR="00B9539A" w:rsidRPr="00492288" w:rsidRDefault="00B9539A" w:rsidP="00B9539A">
            <w:pPr>
              <w:jc w:val="left"/>
            </w:pPr>
          </w:p>
        </w:tc>
      </w:tr>
      <w:tr w:rsidR="00B9539A" w:rsidRPr="00B40BF3" w14:paraId="239B4630" w14:textId="77777777" w:rsidTr="005C3C00">
        <w:tc>
          <w:tcPr>
            <w:tcW w:w="1252" w:type="pct"/>
            <w:gridSpan w:val="2"/>
            <w:vAlign w:val="center"/>
          </w:tcPr>
          <w:p w14:paraId="1D47504F" w14:textId="48A2AD08" w:rsidR="00B9539A" w:rsidRDefault="00B9539A" w:rsidP="00B9539A">
            <w:pPr>
              <w:jc w:val="left"/>
            </w:pPr>
            <w:r w:rsidRPr="000E448C">
              <w:t>Potencia nominal carga</w:t>
            </w:r>
            <w:r>
              <w:t xml:space="preserve"> por cada unidad (kW)</w:t>
            </w:r>
            <w:r w:rsidR="004662F6">
              <w:t>:</w:t>
            </w:r>
          </w:p>
        </w:tc>
        <w:tc>
          <w:tcPr>
            <w:tcW w:w="1252" w:type="pct"/>
            <w:vAlign w:val="center"/>
          </w:tcPr>
          <w:p w14:paraId="53E0A5DD" w14:textId="3262055C" w:rsidR="00B9539A" w:rsidRPr="00492288" w:rsidRDefault="00B9539A" w:rsidP="00B9539A">
            <w:pPr>
              <w:jc w:val="left"/>
            </w:pPr>
          </w:p>
        </w:tc>
        <w:tc>
          <w:tcPr>
            <w:tcW w:w="1250" w:type="pct"/>
            <w:vAlign w:val="center"/>
          </w:tcPr>
          <w:p w14:paraId="6C47EDD8" w14:textId="5FF91330" w:rsidR="00B9539A" w:rsidRDefault="00B9539A" w:rsidP="00B9539A">
            <w:pPr>
              <w:jc w:val="left"/>
            </w:pPr>
            <w:r w:rsidRPr="000E448C">
              <w:t xml:space="preserve">Potencia nominal </w:t>
            </w:r>
            <w:r>
              <w:t>des</w:t>
            </w:r>
            <w:r w:rsidRPr="000E448C">
              <w:t>carga</w:t>
            </w:r>
            <w:r>
              <w:t xml:space="preserve"> por cada unidad (kW)</w:t>
            </w:r>
            <w:r w:rsidR="004662F6">
              <w:t>:</w:t>
            </w:r>
          </w:p>
        </w:tc>
        <w:tc>
          <w:tcPr>
            <w:tcW w:w="1246" w:type="pct"/>
            <w:gridSpan w:val="2"/>
            <w:vAlign w:val="center"/>
          </w:tcPr>
          <w:p w14:paraId="1E7C5A27" w14:textId="757468DE" w:rsidR="00B9539A" w:rsidRPr="00492288" w:rsidRDefault="00B9539A" w:rsidP="00B9539A">
            <w:pPr>
              <w:jc w:val="left"/>
            </w:pPr>
          </w:p>
        </w:tc>
      </w:tr>
      <w:tr w:rsidR="00B9539A" w:rsidRPr="00B40BF3" w14:paraId="5201BF4B" w14:textId="77777777" w:rsidTr="00B801DE">
        <w:trPr>
          <w:trHeight w:val="227"/>
        </w:trPr>
        <w:tc>
          <w:tcPr>
            <w:tcW w:w="5000" w:type="pct"/>
            <w:gridSpan w:val="6"/>
            <w:shd w:val="clear" w:color="auto" w:fill="D9F2D0" w:themeFill="accent6" w:themeFillTint="33"/>
            <w:vAlign w:val="center"/>
          </w:tcPr>
          <w:p w14:paraId="0880D897" w14:textId="17E2F731" w:rsidR="00B9539A" w:rsidRPr="00B40BF3" w:rsidRDefault="00B9539A" w:rsidP="00B9539A">
            <w:pPr>
              <w:jc w:val="left"/>
              <w:rPr>
                <w:b/>
                <w:bCs/>
              </w:rPr>
            </w:pPr>
            <w:r w:rsidRPr="00017FD2">
              <w:t xml:space="preserve">(*) </w:t>
            </w:r>
            <w:r w:rsidRPr="00017FD2">
              <w:rPr>
                <w:b/>
                <w:bCs/>
                <w:u w:val="single"/>
              </w:rPr>
              <w:t>Nota:</w:t>
            </w:r>
            <w:r w:rsidRPr="00017FD2">
              <w:t xml:space="preserve"> </w:t>
            </w:r>
            <w:r>
              <w:t>de acuerdo con los estándares señalados en el artículo 1-4 de la NTCO</w:t>
            </w:r>
          </w:p>
        </w:tc>
      </w:tr>
      <w:tr w:rsidR="00B9539A" w:rsidRPr="006B0AEF" w14:paraId="7400F677" w14:textId="77777777" w:rsidTr="00071F98">
        <w:trPr>
          <w:trHeight w:val="283"/>
        </w:trPr>
        <w:tc>
          <w:tcPr>
            <w:tcW w:w="189" w:type="pct"/>
            <w:shd w:val="clear" w:color="auto" w:fill="0A2F41" w:themeFill="accent1" w:themeFillShade="80"/>
          </w:tcPr>
          <w:p w14:paraId="029BB295" w14:textId="77777777" w:rsidR="00B9539A" w:rsidRPr="006B0AEF" w:rsidRDefault="00B9539A" w:rsidP="00B9539A">
            <w:pPr>
              <w:jc w:val="center"/>
              <w:rPr>
                <w:b/>
                <w:bCs/>
              </w:rPr>
            </w:pPr>
            <w:r w:rsidRPr="006B0AEF">
              <w:sym w:font="Symbol" w:char="F0B7"/>
            </w:r>
          </w:p>
        </w:tc>
        <w:tc>
          <w:tcPr>
            <w:tcW w:w="4811" w:type="pct"/>
            <w:gridSpan w:val="5"/>
            <w:shd w:val="clear" w:color="auto" w:fill="0A2F41" w:themeFill="accent1" w:themeFillShade="80"/>
            <w:vAlign w:val="center"/>
          </w:tcPr>
          <w:p w14:paraId="2A1EA086" w14:textId="63F11734" w:rsidR="00B9539A" w:rsidRPr="006B0AEF" w:rsidRDefault="009665E6" w:rsidP="00B9539A">
            <w:pPr>
              <w:jc w:val="left"/>
              <w:rPr>
                <w:b/>
                <w:bCs/>
              </w:rPr>
            </w:pPr>
            <w:r>
              <w:rPr>
                <w:b/>
                <w:bCs/>
              </w:rPr>
              <w:t>R</w:t>
            </w:r>
            <w:r w:rsidR="00B9539A">
              <w:rPr>
                <w:b/>
                <w:bCs/>
              </w:rPr>
              <w:t xml:space="preserve">especto </w:t>
            </w:r>
            <w:r>
              <w:rPr>
                <w:b/>
                <w:bCs/>
              </w:rPr>
              <w:t xml:space="preserve">con el </w:t>
            </w:r>
            <w:r w:rsidR="00B9539A">
              <w:rPr>
                <w:b/>
                <w:bCs/>
              </w:rPr>
              <w:t>principio de almacenamiento aplicado (**)</w:t>
            </w:r>
          </w:p>
        </w:tc>
      </w:tr>
      <w:tr w:rsidR="00B9539A" w:rsidRPr="006B0AEF" w14:paraId="7FDB7592" w14:textId="77777777" w:rsidTr="00B213A8">
        <w:tc>
          <w:tcPr>
            <w:tcW w:w="1252" w:type="pct"/>
            <w:gridSpan w:val="2"/>
          </w:tcPr>
          <w:p w14:paraId="0ABDB05A" w14:textId="52F2C772" w:rsidR="00B9539A" w:rsidRDefault="003F3E62" w:rsidP="00B9539A">
            <w:pPr>
              <w:jc w:val="left"/>
              <w:rPr>
                <w:b/>
                <w:bCs/>
              </w:rPr>
            </w:pPr>
            <w:sdt>
              <w:sdtPr>
                <w:id w:val="1250776491"/>
                <w14:checkbox>
                  <w14:checked w14:val="0"/>
                  <w14:checkedState w14:val="2612" w14:font="MS Gothic"/>
                  <w14:uncheckedState w14:val="2610" w14:font="MS Gothic"/>
                </w14:checkbox>
              </w:sdtPr>
              <w:sdtEndPr/>
              <w:sdtContent>
                <w:r w:rsidR="00B9539A">
                  <w:rPr>
                    <w:rFonts w:ascii="MS Gothic" w:eastAsia="MS Gothic" w:hAnsi="MS Gothic" w:hint="eastAsia"/>
                  </w:rPr>
                  <w:t>☐</w:t>
                </w:r>
              </w:sdtContent>
            </w:sdt>
            <w:r w:rsidR="00B9539A">
              <w:t xml:space="preserve"> Mecánico</w:t>
            </w:r>
          </w:p>
        </w:tc>
        <w:tc>
          <w:tcPr>
            <w:tcW w:w="1252" w:type="pct"/>
          </w:tcPr>
          <w:p w14:paraId="2A23178E" w14:textId="17A4C512" w:rsidR="00B9539A" w:rsidRDefault="003F3E62" w:rsidP="00B9539A">
            <w:pPr>
              <w:jc w:val="left"/>
              <w:rPr>
                <w:b/>
                <w:bCs/>
              </w:rPr>
            </w:pPr>
            <w:sdt>
              <w:sdtPr>
                <w:id w:val="-1989698358"/>
                <w14:checkbox>
                  <w14:checked w14:val="0"/>
                  <w14:checkedState w14:val="2612" w14:font="MS Gothic"/>
                  <w14:uncheckedState w14:val="2610" w14:font="MS Gothic"/>
                </w14:checkbox>
              </w:sdtPr>
              <w:sdtEndPr/>
              <w:sdtContent>
                <w:r w:rsidR="00B9539A">
                  <w:rPr>
                    <w:rFonts w:ascii="MS Gothic" w:eastAsia="MS Gothic" w:hAnsi="MS Gothic" w:hint="eastAsia"/>
                  </w:rPr>
                  <w:t>☐</w:t>
                </w:r>
              </w:sdtContent>
            </w:sdt>
            <w:r w:rsidR="00B9539A">
              <w:t xml:space="preserve"> Electroquímico</w:t>
            </w:r>
          </w:p>
        </w:tc>
        <w:tc>
          <w:tcPr>
            <w:tcW w:w="1250" w:type="pct"/>
          </w:tcPr>
          <w:p w14:paraId="1F4B7888" w14:textId="3C7D7FFC" w:rsidR="00B9539A" w:rsidRDefault="003F3E62" w:rsidP="00B9539A">
            <w:pPr>
              <w:jc w:val="left"/>
              <w:rPr>
                <w:b/>
                <w:bCs/>
              </w:rPr>
            </w:pPr>
            <w:sdt>
              <w:sdtPr>
                <w:id w:val="688257165"/>
                <w14:checkbox>
                  <w14:checked w14:val="0"/>
                  <w14:checkedState w14:val="2612" w14:font="MS Gothic"/>
                  <w14:uncheckedState w14:val="2610" w14:font="MS Gothic"/>
                </w14:checkbox>
              </w:sdtPr>
              <w:sdtEndPr/>
              <w:sdtContent>
                <w:r w:rsidR="00B9539A">
                  <w:rPr>
                    <w:rFonts w:ascii="MS Gothic" w:eastAsia="MS Gothic" w:hAnsi="MS Gothic" w:hint="eastAsia"/>
                  </w:rPr>
                  <w:t>☐</w:t>
                </w:r>
              </w:sdtContent>
            </w:sdt>
            <w:r w:rsidR="00B9539A">
              <w:t xml:space="preserve"> Eléctrico</w:t>
            </w:r>
          </w:p>
        </w:tc>
        <w:tc>
          <w:tcPr>
            <w:tcW w:w="1246" w:type="pct"/>
            <w:gridSpan w:val="2"/>
          </w:tcPr>
          <w:p w14:paraId="6F1B2807" w14:textId="2DA65775" w:rsidR="00B9539A" w:rsidRDefault="003F3E62" w:rsidP="00B9539A">
            <w:pPr>
              <w:jc w:val="left"/>
              <w:rPr>
                <w:b/>
                <w:bCs/>
              </w:rPr>
            </w:pPr>
            <w:sdt>
              <w:sdtPr>
                <w:id w:val="813379589"/>
                <w14:checkbox>
                  <w14:checked w14:val="0"/>
                  <w14:checkedState w14:val="2612" w14:font="MS Gothic"/>
                  <w14:uncheckedState w14:val="2610" w14:font="MS Gothic"/>
                </w14:checkbox>
              </w:sdtPr>
              <w:sdtEndPr/>
              <w:sdtContent>
                <w:r w:rsidR="00B9539A">
                  <w:rPr>
                    <w:rFonts w:ascii="MS Gothic" w:eastAsia="MS Gothic" w:hAnsi="MS Gothic" w:hint="eastAsia"/>
                  </w:rPr>
                  <w:t>☐</w:t>
                </w:r>
              </w:sdtContent>
            </w:sdt>
            <w:r w:rsidR="00B9539A">
              <w:t xml:space="preserve"> Químico</w:t>
            </w:r>
          </w:p>
        </w:tc>
      </w:tr>
      <w:tr w:rsidR="00B9539A" w:rsidRPr="006B0AEF" w14:paraId="4E202788" w14:textId="77777777" w:rsidTr="00504140">
        <w:tc>
          <w:tcPr>
            <w:tcW w:w="1252" w:type="pct"/>
            <w:gridSpan w:val="2"/>
          </w:tcPr>
          <w:p w14:paraId="7CA191AE" w14:textId="676E086E" w:rsidR="00B9539A" w:rsidRDefault="003F3E62" w:rsidP="00B9539A">
            <w:pPr>
              <w:jc w:val="left"/>
              <w:rPr>
                <w:b/>
                <w:bCs/>
              </w:rPr>
            </w:pPr>
            <w:sdt>
              <w:sdtPr>
                <w:id w:val="62071462"/>
                <w14:checkbox>
                  <w14:checked w14:val="0"/>
                  <w14:checkedState w14:val="2612" w14:font="MS Gothic"/>
                  <w14:uncheckedState w14:val="2610" w14:font="MS Gothic"/>
                </w14:checkbox>
              </w:sdtPr>
              <w:sdtEndPr/>
              <w:sdtContent>
                <w:r w:rsidR="00B9539A">
                  <w:rPr>
                    <w:rFonts w:ascii="MS Gothic" w:eastAsia="MS Gothic" w:hAnsi="MS Gothic" w:hint="eastAsia"/>
                  </w:rPr>
                  <w:t>☐</w:t>
                </w:r>
              </w:sdtContent>
            </w:sdt>
            <w:r w:rsidR="00B9539A">
              <w:t xml:space="preserve"> Térmico</w:t>
            </w:r>
          </w:p>
        </w:tc>
        <w:tc>
          <w:tcPr>
            <w:tcW w:w="3748" w:type="pct"/>
            <w:gridSpan w:val="4"/>
          </w:tcPr>
          <w:p w14:paraId="36ED714B" w14:textId="0524E0DD" w:rsidR="00B9539A" w:rsidRDefault="003F3E62" w:rsidP="00B9539A">
            <w:pPr>
              <w:jc w:val="left"/>
              <w:rPr>
                <w:b/>
                <w:bCs/>
              </w:rPr>
            </w:pPr>
            <w:sdt>
              <w:sdtPr>
                <w:id w:val="955053703"/>
                <w14:checkbox>
                  <w14:checked w14:val="0"/>
                  <w14:checkedState w14:val="2612" w14:font="MS Gothic"/>
                  <w14:uncheckedState w14:val="2610" w14:font="MS Gothic"/>
                </w14:checkbox>
              </w:sdtPr>
              <w:sdtEndPr/>
              <w:sdtContent>
                <w:r w:rsidR="00B9539A">
                  <w:rPr>
                    <w:rFonts w:ascii="MS Gothic" w:eastAsia="MS Gothic" w:hAnsi="MS Gothic" w:hint="eastAsia"/>
                  </w:rPr>
                  <w:t>☐</w:t>
                </w:r>
              </w:sdtContent>
            </w:sdt>
            <w:r w:rsidR="00B9539A">
              <w:t xml:space="preserve"> Otro</w:t>
            </w:r>
            <w:r w:rsidR="00B9539A">
              <w:tab/>
              <w:t>:</w:t>
            </w:r>
          </w:p>
        </w:tc>
      </w:tr>
      <w:tr w:rsidR="004662F6" w:rsidRPr="006B0AEF" w14:paraId="7762F7B0" w14:textId="77777777" w:rsidTr="004662F6">
        <w:tc>
          <w:tcPr>
            <w:tcW w:w="1252" w:type="pct"/>
            <w:gridSpan w:val="2"/>
          </w:tcPr>
          <w:p w14:paraId="05CC5CC4" w14:textId="68B01367" w:rsidR="004662F6" w:rsidRDefault="004662F6" w:rsidP="00B9539A">
            <w:r>
              <w:t>Tecnología almacenamiento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5</w:t>
            </w:r>
            <w:r>
              <w:rPr>
                <w:b/>
                <w:bCs/>
                <w:vertAlign w:val="superscript"/>
              </w:rPr>
              <w:fldChar w:fldCharType="end"/>
            </w:r>
            <w:r>
              <w:rPr>
                <w:b/>
                <w:bCs/>
                <w:vertAlign w:val="superscript"/>
              </w:rPr>
              <w:t>)</w:t>
            </w:r>
          </w:p>
        </w:tc>
        <w:tc>
          <w:tcPr>
            <w:tcW w:w="3748" w:type="pct"/>
            <w:gridSpan w:val="4"/>
          </w:tcPr>
          <w:p w14:paraId="591AE228" w14:textId="2F1306BC" w:rsidR="004662F6" w:rsidRDefault="004662F6" w:rsidP="00B9539A">
            <w:pPr>
              <w:jc w:val="left"/>
            </w:pPr>
            <w:r>
              <w:t>:</w:t>
            </w:r>
          </w:p>
        </w:tc>
      </w:tr>
      <w:tr w:rsidR="00B9539A" w:rsidRPr="006B0AEF" w14:paraId="4677FEEF" w14:textId="77777777" w:rsidTr="00B801DE">
        <w:trPr>
          <w:trHeight w:val="454"/>
        </w:trPr>
        <w:tc>
          <w:tcPr>
            <w:tcW w:w="5000" w:type="pct"/>
            <w:gridSpan w:val="6"/>
            <w:shd w:val="clear" w:color="auto" w:fill="D9F2D0" w:themeFill="accent6" w:themeFillTint="33"/>
          </w:tcPr>
          <w:p w14:paraId="0DA9CF07" w14:textId="1B2ACBD0" w:rsidR="00B9539A" w:rsidRDefault="00B9539A" w:rsidP="00B9539A">
            <w:pPr>
              <w:jc w:val="left"/>
            </w:pPr>
            <w:r w:rsidRPr="00B9539A">
              <w:t>(</w:t>
            </w:r>
            <w:r>
              <w:t>*</w:t>
            </w:r>
            <w:r w:rsidRPr="00B9539A">
              <w:t xml:space="preserve">*) </w:t>
            </w:r>
            <w:r w:rsidRPr="00B9539A">
              <w:rPr>
                <w:b/>
                <w:bCs/>
                <w:u w:val="single"/>
              </w:rPr>
              <w:t>Nota:</w:t>
            </w:r>
            <w:r w:rsidRPr="00B9539A">
              <w:t xml:space="preserve"> </w:t>
            </w:r>
            <w:r>
              <w:t xml:space="preserve">Indicar el principio que almacena energía y que tecnología se aplica para dicho propósito; Ejemplo: </w:t>
            </w:r>
            <w:r w:rsidR="0062422B">
              <w:t>Electroqu</w:t>
            </w:r>
            <w:r>
              <w:t xml:space="preserve">ímico </w:t>
            </w:r>
            <w:r w:rsidR="00406DD3">
              <w:t>–</w:t>
            </w:r>
            <w:r>
              <w:t xml:space="preserve"> BESS</w:t>
            </w:r>
            <w:r w:rsidR="00406DD3">
              <w:t>; Mecánico – Volante de Inercia; Térmico – Sales Fundidas</w:t>
            </w:r>
          </w:p>
        </w:tc>
      </w:tr>
      <w:tr w:rsidR="00B9539A" w:rsidRPr="006B0AEF" w14:paraId="49C02EA0" w14:textId="77777777" w:rsidTr="00071F98">
        <w:trPr>
          <w:trHeight w:val="283"/>
        </w:trPr>
        <w:tc>
          <w:tcPr>
            <w:tcW w:w="189" w:type="pct"/>
            <w:shd w:val="clear" w:color="auto" w:fill="0A2F41" w:themeFill="accent1" w:themeFillShade="80"/>
          </w:tcPr>
          <w:p w14:paraId="24602A46" w14:textId="77777777" w:rsidR="00B9539A" w:rsidRPr="006B0AEF" w:rsidRDefault="00B9539A" w:rsidP="00B9539A">
            <w:pPr>
              <w:jc w:val="center"/>
              <w:rPr>
                <w:b/>
                <w:bCs/>
              </w:rPr>
            </w:pPr>
            <w:r w:rsidRPr="006B0AEF">
              <w:sym w:font="Symbol" w:char="F0B7"/>
            </w:r>
          </w:p>
        </w:tc>
        <w:tc>
          <w:tcPr>
            <w:tcW w:w="4811" w:type="pct"/>
            <w:gridSpan w:val="5"/>
            <w:shd w:val="clear" w:color="auto" w:fill="0A2F41" w:themeFill="accent1" w:themeFillShade="80"/>
            <w:vAlign w:val="center"/>
          </w:tcPr>
          <w:p w14:paraId="18427CF3" w14:textId="1F51FA66" w:rsidR="00B9539A" w:rsidRPr="006B0AEF" w:rsidRDefault="00E66B91" w:rsidP="00B9539A">
            <w:pPr>
              <w:jc w:val="left"/>
              <w:rPr>
                <w:b/>
                <w:bCs/>
              </w:rPr>
            </w:pPr>
            <w:r>
              <w:rPr>
                <w:b/>
                <w:bCs/>
              </w:rPr>
              <w:t>C</w:t>
            </w:r>
            <w:r w:rsidRPr="00E66B91">
              <w:rPr>
                <w:b/>
                <w:bCs/>
              </w:rPr>
              <w:t>aracterísticas eléctricas de operación del conjunto</w:t>
            </w:r>
          </w:p>
        </w:tc>
      </w:tr>
      <w:tr w:rsidR="00B9539A" w:rsidRPr="006B0AEF" w14:paraId="2D4DB573" w14:textId="77777777" w:rsidTr="00711492">
        <w:tc>
          <w:tcPr>
            <w:tcW w:w="1252" w:type="pct"/>
            <w:gridSpan w:val="2"/>
            <w:vAlign w:val="center"/>
          </w:tcPr>
          <w:p w14:paraId="385D15B4" w14:textId="47B29B81" w:rsidR="00B9539A" w:rsidRPr="000529E5" w:rsidRDefault="00B9539A" w:rsidP="00B9539A">
            <w:pPr>
              <w:jc w:val="left"/>
            </w:pPr>
            <w:r>
              <w:t>N° Unidades en Serie</w:t>
            </w:r>
            <w:r w:rsidR="00A9560D">
              <w:t>:</w:t>
            </w:r>
          </w:p>
        </w:tc>
        <w:tc>
          <w:tcPr>
            <w:tcW w:w="1252" w:type="pct"/>
            <w:vAlign w:val="center"/>
          </w:tcPr>
          <w:p w14:paraId="6BDF27DF" w14:textId="4A3BEEC1" w:rsidR="00B9539A" w:rsidRPr="000529E5" w:rsidRDefault="00B9539A" w:rsidP="00B9539A">
            <w:pPr>
              <w:jc w:val="left"/>
            </w:pPr>
          </w:p>
        </w:tc>
        <w:tc>
          <w:tcPr>
            <w:tcW w:w="1250" w:type="pct"/>
            <w:vAlign w:val="center"/>
          </w:tcPr>
          <w:p w14:paraId="10DD75B0" w14:textId="25D57689" w:rsidR="00B9539A" w:rsidRDefault="00B9539A" w:rsidP="00B9539A">
            <w:pPr>
              <w:jc w:val="left"/>
              <w:rPr>
                <w:b/>
                <w:bCs/>
              </w:rPr>
            </w:pPr>
            <w:r>
              <w:t>N° Unidades en Paralelo:</w:t>
            </w:r>
          </w:p>
        </w:tc>
        <w:tc>
          <w:tcPr>
            <w:tcW w:w="1246" w:type="pct"/>
            <w:gridSpan w:val="2"/>
            <w:vAlign w:val="center"/>
          </w:tcPr>
          <w:p w14:paraId="02BD2554" w14:textId="0A400997" w:rsidR="00B9539A" w:rsidRDefault="00B9539A" w:rsidP="00B9539A">
            <w:pPr>
              <w:jc w:val="left"/>
              <w:rPr>
                <w:b/>
                <w:bCs/>
              </w:rPr>
            </w:pPr>
          </w:p>
        </w:tc>
      </w:tr>
      <w:tr w:rsidR="00B9539A" w:rsidRPr="006B0AEF" w14:paraId="500950FA" w14:textId="77777777" w:rsidTr="00711492">
        <w:tc>
          <w:tcPr>
            <w:tcW w:w="1252" w:type="pct"/>
            <w:gridSpan w:val="2"/>
            <w:vAlign w:val="center"/>
          </w:tcPr>
          <w:p w14:paraId="088C2E1F" w14:textId="405CEB10" w:rsidR="00B9539A" w:rsidRDefault="00B9539A" w:rsidP="00B9539A">
            <w:pPr>
              <w:jc w:val="left"/>
            </w:pPr>
            <w:r>
              <w:t>Energía del conjunto (kWh)</w:t>
            </w:r>
            <w:r w:rsidR="00A9560D">
              <w:t>:</w:t>
            </w:r>
          </w:p>
        </w:tc>
        <w:tc>
          <w:tcPr>
            <w:tcW w:w="1252" w:type="pct"/>
            <w:vAlign w:val="center"/>
          </w:tcPr>
          <w:p w14:paraId="04D21BEE" w14:textId="784336C7" w:rsidR="00B9539A" w:rsidRPr="000529E5" w:rsidRDefault="00B9539A" w:rsidP="00B9539A">
            <w:pPr>
              <w:jc w:val="left"/>
            </w:pPr>
          </w:p>
        </w:tc>
        <w:tc>
          <w:tcPr>
            <w:tcW w:w="1250" w:type="pct"/>
            <w:vAlign w:val="center"/>
          </w:tcPr>
          <w:p w14:paraId="0B862393" w14:textId="2A0483C6" w:rsidR="00B9539A" w:rsidRDefault="00B9539A" w:rsidP="00B9539A">
            <w:pPr>
              <w:jc w:val="left"/>
            </w:pPr>
            <w:r>
              <w:t>Potencia del conjunto (kVA)</w:t>
            </w:r>
            <w:r w:rsidR="00A9560D">
              <w:t>:</w:t>
            </w:r>
          </w:p>
        </w:tc>
        <w:tc>
          <w:tcPr>
            <w:tcW w:w="1246" w:type="pct"/>
            <w:gridSpan w:val="2"/>
            <w:vAlign w:val="center"/>
          </w:tcPr>
          <w:p w14:paraId="340F7507" w14:textId="55BCA458" w:rsidR="00B9539A" w:rsidRPr="00492288" w:rsidRDefault="00B9539A" w:rsidP="00B9539A">
            <w:pPr>
              <w:jc w:val="left"/>
            </w:pPr>
          </w:p>
        </w:tc>
      </w:tr>
      <w:tr w:rsidR="00A9560D" w:rsidRPr="006B0AEF" w14:paraId="31901A0F" w14:textId="77777777" w:rsidTr="00711492">
        <w:tc>
          <w:tcPr>
            <w:tcW w:w="1252" w:type="pct"/>
            <w:gridSpan w:val="2"/>
            <w:vAlign w:val="center"/>
          </w:tcPr>
          <w:p w14:paraId="0FB00757" w14:textId="2691BF19" w:rsidR="00A9560D" w:rsidRDefault="00A9560D" w:rsidP="00A9560D">
            <w:pPr>
              <w:jc w:val="left"/>
            </w:pPr>
            <w:r>
              <w:t>Tensión nominal (V):</w:t>
            </w:r>
          </w:p>
        </w:tc>
        <w:tc>
          <w:tcPr>
            <w:tcW w:w="1252" w:type="pct"/>
            <w:vAlign w:val="center"/>
          </w:tcPr>
          <w:p w14:paraId="6F164768" w14:textId="77777777" w:rsidR="00A9560D" w:rsidRDefault="00A9560D" w:rsidP="00A9560D">
            <w:pPr>
              <w:jc w:val="left"/>
            </w:pPr>
          </w:p>
        </w:tc>
        <w:tc>
          <w:tcPr>
            <w:tcW w:w="1250" w:type="pct"/>
            <w:vAlign w:val="center"/>
          </w:tcPr>
          <w:p w14:paraId="44BE4077" w14:textId="380F1717" w:rsidR="00A9560D" w:rsidRDefault="00875C63" w:rsidP="00A9560D">
            <w:pPr>
              <w:jc w:val="left"/>
            </w:pPr>
            <w:r>
              <w:t>Corriente nominal (A):</w:t>
            </w:r>
          </w:p>
        </w:tc>
        <w:tc>
          <w:tcPr>
            <w:tcW w:w="1246" w:type="pct"/>
            <w:gridSpan w:val="2"/>
            <w:vAlign w:val="center"/>
          </w:tcPr>
          <w:p w14:paraId="51BBED6C" w14:textId="77777777" w:rsidR="00A9560D" w:rsidRPr="00492288" w:rsidRDefault="00A9560D" w:rsidP="00A9560D">
            <w:pPr>
              <w:jc w:val="left"/>
            </w:pPr>
          </w:p>
        </w:tc>
      </w:tr>
      <w:tr w:rsidR="00A9560D" w:rsidRPr="006B0AEF" w14:paraId="55B2C4BC" w14:textId="77777777" w:rsidTr="00711492">
        <w:tc>
          <w:tcPr>
            <w:tcW w:w="1252" w:type="pct"/>
            <w:gridSpan w:val="2"/>
            <w:vAlign w:val="center"/>
          </w:tcPr>
          <w:p w14:paraId="78B3FF5B" w14:textId="27E393B2" w:rsidR="00A9560D" w:rsidRPr="00875C63" w:rsidRDefault="00A9560D" w:rsidP="00A9560D">
            <w:pPr>
              <w:jc w:val="left"/>
            </w:pPr>
            <w:r w:rsidRPr="00A150CE">
              <w:t>Horas de Autonomía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6</w:t>
            </w:r>
            <w:r>
              <w:rPr>
                <w:b/>
                <w:bCs/>
                <w:vertAlign w:val="superscript"/>
              </w:rPr>
              <w:fldChar w:fldCharType="end"/>
            </w:r>
            <w:r>
              <w:rPr>
                <w:b/>
                <w:bCs/>
                <w:vertAlign w:val="superscript"/>
              </w:rPr>
              <w:t>)</w:t>
            </w:r>
            <w:r w:rsidR="00875C63">
              <w:rPr>
                <w:b/>
                <w:bCs/>
              </w:rPr>
              <w:t>:</w:t>
            </w:r>
          </w:p>
        </w:tc>
        <w:tc>
          <w:tcPr>
            <w:tcW w:w="1252" w:type="pct"/>
            <w:vAlign w:val="center"/>
          </w:tcPr>
          <w:p w14:paraId="2C5846F0" w14:textId="0B54AB4A" w:rsidR="00A9560D" w:rsidRDefault="00A9560D" w:rsidP="00A9560D">
            <w:pPr>
              <w:jc w:val="left"/>
            </w:pPr>
          </w:p>
        </w:tc>
        <w:tc>
          <w:tcPr>
            <w:tcW w:w="1250" w:type="pct"/>
            <w:vAlign w:val="center"/>
          </w:tcPr>
          <w:p w14:paraId="51A628D9" w14:textId="4A571546" w:rsidR="00A9560D" w:rsidRDefault="00875C63" w:rsidP="00A9560D">
            <w:pPr>
              <w:jc w:val="left"/>
            </w:pPr>
            <w:r>
              <w:t>Factor de potencia nominal:</w:t>
            </w:r>
          </w:p>
        </w:tc>
        <w:tc>
          <w:tcPr>
            <w:tcW w:w="1246" w:type="pct"/>
            <w:gridSpan w:val="2"/>
            <w:vAlign w:val="center"/>
          </w:tcPr>
          <w:p w14:paraId="6E79E77E" w14:textId="40F9B08A" w:rsidR="00A9560D" w:rsidRPr="00492288" w:rsidRDefault="00A9560D" w:rsidP="00A9560D">
            <w:pPr>
              <w:jc w:val="left"/>
            </w:pPr>
          </w:p>
        </w:tc>
      </w:tr>
      <w:tr w:rsidR="00A9560D" w:rsidRPr="006B0AEF" w14:paraId="552990C5" w14:textId="77777777" w:rsidTr="00071F98">
        <w:trPr>
          <w:trHeight w:val="283"/>
        </w:trPr>
        <w:tc>
          <w:tcPr>
            <w:tcW w:w="189" w:type="pct"/>
            <w:shd w:val="clear" w:color="auto" w:fill="0A2F41" w:themeFill="accent1" w:themeFillShade="80"/>
          </w:tcPr>
          <w:p w14:paraId="53DCC1FC" w14:textId="77777777" w:rsidR="00A9560D" w:rsidRPr="006B0AEF" w:rsidRDefault="00A9560D" w:rsidP="00A9560D">
            <w:pPr>
              <w:jc w:val="center"/>
              <w:rPr>
                <w:b/>
                <w:bCs/>
              </w:rPr>
            </w:pPr>
            <w:r w:rsidRPr="006B0AEF">
              <w:sym w:font="Symbol" w:char="F0B7"/>
            </w:r>
          </w:p>
        </w:tc>
        <w:tc>
          <w:tcPr>
            <w:tcW w:w="4811" w:type="pct"/>
            <w:gridSpan w:val="5"/>
            <w:shd w:val="clear" w:color="auto" w:fill="0A2F41" w:themeFill="accent1" w:themeFillShade="80"/>
            <w:vAlign w:val="center"/>
          </w:tcPr>
          <w:p w14:paraId="570AD210" w14:textId="7A10BF24" w:rsidR="00A9560D" w:rsidRPr="006B0AEF" w:rsidRDefault="00A9560D" w:rsidP="00A9560D">
            <w:pPr>
              <w:jc w:val="left"/>
              <w:rPr>
                <w:b/>
                <w:bCs/>
              </w:rPr>
            </w:pPr>
            <w:r>
              <w:rPr>
                <w:b/>
                <w:bCs/>
              </w:rPr>
              <w:t>Respecto con las características de operación y control</w:t>
            </w:r>
          </w:p>
        </w:tc>
      </w:tr>
      <w:tr w:rsidR="00A9560D" w:rsidRPr="006B0AEF" w14:paraId="5F1F9F63" w14:textId="77777777" w:rsidTr="008003F2">
        <w:tc>
          <w:tcPr>
            <w:tcW w:w="3754" w:type="pct"/>
            <w:gridSpan w:val="4"/>
            <w:vAlign w:val="center"/>
          </w:tcPr>
          <w:p w14:paraId="4D75929B" w14:textId="2AACF8D6" w:rsidR="00A9560D" w:rsidRDefault="00A9560D" w:rsidP="00A9560D">
            <w:r w:rsidRPr="00E3034D">
              <w:t>¿El SAE integra un sistema de protecciones eléctricas propio en su punto de interconexión con el conjunto de generación?</w:t>
            </w:r>
            <w:r w:rsidRPr="00E3034D">
              <w:rPr>
                <w:b/>
                <w:bCs/>
                <w:vertAlign w:val="superscript"/>
              </w:rPr>
              <w:t xml:space="preserve"> </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7</w:t>
            </w:r>
            <w:r>
              <w:rPr>
                <w:b/>
                <w:bCs/>
                <w:vertAlign w:val="superscript"/>
              </w:rPr>
              <w:fldChar w:fldCharType="end"/>
            </w:r>
            <w:r>
              <w:rPr>
                <w:b/>
                <w:bCs/>
                <w:vertAlign w:val="superscript"/>
              </w:rPr>
              <w:t>)</w:t>
            </w:r>
          </w:p>
        </w:tc>
        <w:tc>
          <w:tcPr>
            <w:tcW w:w="624" w:type="pct"/>
            <w:vAlign w:val="center"/>
          </w:tcPr>
          <w:p w14:paraId="08281FD9" w14:textId="18C437D0" w:rsidR="00A9560D" w:rsidRDefault="003F3E62" w:rsidP="00A9560D">
            <w:pPr>
              <w:jc w:val="center"/>
            </w:pPr>
            <w:sdt>
              <w:sdtPr>
                <w:id w:val="-498648411"/>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Si</w:t>
            </w:r>
          </w:p>
        </w:tc>
        <w:tc>
          <w:tcPr>
            <w:tcW w:w="622" w:type="pct"/>
            <w:vAlign w:val="center"/>
          </w:tcPr>
          <w:p w14:paraId="328623FE" w14:textId="4778F95A" w:rsidR="00A9560D" w:rsidRDefault="003F3E62" w:rsidP="00A9560D">
            <w:pPr>
              <w:jc w:val="center"/>
            </w:pPr>
            <w:sdt>
              <w:sdtPr>
                <w:id w:val="255408583"/>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No</w:t>
            </w:r>
          </w:p>
        </w:tc>
      </w:tr>
      <w:tr w:rsidR="00A9560D" w:rsidRPr="006B0AEF" w14:paraId="4010B2A4" w14:textId="77777777" w:rsidTr="008003F2">
        <w:tc>
          <w:tcPr>
            <w:tcW w:w="3754" w:type="pct"/>
            <w:gridSpan w:val="4"/>
            <w:vAlign w:val="center"/>
          </w:tcPr>
          <w:p w14:paraId="1D287E26" w14:textId="0DDE5EC0" w:rsidR="00A9560D" w:rsidRPr="00A150CE" w:rsidRDefault="00A9560D" w:rsidP="00A9560D">
            <w:r w:rsidRPr="00A150CE">
              <w:t xml:space="preserve">¿El SAE integra un </w:t>
            </w:r>
            <w:r>
              <w:t>s</w:t>
            </w:r>
            <w:r w:rsidRPr="00A150CE">
              <w:t xml:space="preserve">istema de </w:t>
            </w:r>
            <w:r>
              <w:t>c</w:t>
            </w:r>
            <w:r w:rsidRPr="00A150CE">
              <w:t>onvertidor</w:t>
            </w:r>
            <w:r>
              <w:t xml:space="preserve"> estático, o PCS, </w:t>
            </w:r>
            <w:r w:rsidRPr="007E1F19">
              <w:t xml:space="preserve">propio </w:t>
            </w:r>
            <w:r w:rsidRPr="00A150CE">
              <w:t>para inyectar o recibir energía?</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8</w:t>
            </w:r>
            <w:r>
              <w:rPr>
                <w:b/>
                <w:bCs/>
                <w:vertAlign w:val="superscript"/>
              </w:rPr>
              <w:fldChar w:fldCharType="end"/>
            </w:r>
            <w:r>
              <w:rPr>
                <w:b/>
                <w:bCs/>
                <w:vertAlign w:val="superscript"/>
              </w:rPr>
              <w:t>)</w:t>
            </w:r>
          </w:p>
        </w:tc>
        <w:tc>
          <w:tcPr>
            <w:tcW w:w="624" w:type="pct"/>
            <w:vAlign w:val="center"/>
          </w:tcPr>
          <w:p w14:paraId="357C47E7" w14:textId="68D97DF9" w:rsidR="00A9560D" w:rsidRDefault="003F3E62" w:rsidP="00A9560D">
            <w:pPr>
              <w:jc w:val="center"/>
            </w:pPr>
            <w:sdt>
              <w:sdtPr>
                <w:id w:val="265433489"/>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Si</w:t>
            </w:r>
          </w:p>
        </w:tc>
        <w:tc>
          <w:tcPr>
            <w:tcW w:w="622" w:type="pct"/>
            <w:vAlign w:val="center"/>
          </w:tcPr>
          <w:p w14:paraId="7BDF496C" w14:textId="123C0C85" w:rsidR="00A9560D" w:rsidRDefault="003F3E62" w:rsidP="00A9560D">
            <w:pPr>
              <w:jc w:val="center"/>
            </w:pPr>
            <w:sdt>
              <w:sdtPr>
                <w:id w:val="-639884230"/>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No</w:t>
            </w:r>
          </w:p>
        </w:tc>
      </w:tr>
      <w:tr w:rsidR="00A9560D" w:rsidRPr="006B0AEF" w14:paraId="5FE664CB" w14:textId="77777777" w:rsidTr="0085146C">
        <w:trPr>
          <w:trHeight w:val="183"/>
        </w:trPr>
        <w:tc>
          <w:tcPr>
            <w:tcW w:w="3754" w:type="pct"/>
            <w:gridSpan w:val="4"/>
            <w:vAlign w:val="center"/>
          </w:tcPr>
          <w:p w14:paraId="50C8CD8E" w14:textId="447BB577" w:rsidR="00A9560D" w:rsidRPr="00A150CE" w:rsidRDefault="00A9560D" w:rsidP="00A9560D">
            <w:r w:rsidRPr="00A150CE">
              <w:t xml:space="preserve">¿El SAE integra un </w:t>
            </w:r>
            <w:r>
              <w:t>s</w:t>
            </w:r>
            <w:r w:rsidRPr="00A150CE">
              <w:t xml:space="preserve">istema de </w:t>
            </w:r>
            <w:r>
              <w:t>t</w:t>
            </w:r>
            <w:r w:rsidRPr="00A150CE">
              <w:t xml:space="preserve">ransformación </w:t>
            </w:r>
            <w:r w:rsidRPr="007E1F19">
              <w:t xml:space="preserve">propio </w:t>
            </w:r>
            <w:r w:rsidRPr="00A150CE">
              <w:t>para adaptar energía a</w:t>
            </w:r>
            <w:r>
              <w:t>l nivel de</w:t>
            </w:r>
            <w:r w:rsidRPr="00A150CE">
              <w:t xml:space="preserve"> tensión de </w:t>
            </w:r>
            <w:r>
              <w:t>conexión</w:t>
            </w:r>
            <w:r w:rsidRPr="00A150CE">
              <w:t>?</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9</w:t>
            </w:r>
            <w:r>
              <w:rPr>
                <w:b/>
                <w:bCs/>
                <w:vertAlign w:val="superscript"/>
              </w:rPr>
              <w:fldChar w:fldCharType="end"/>
            </w:r>
            <w:r>
              <w:rPr>
                <w:b/>
                <w:bCs/>
                <w:vertAlign w:val="superscript"/>
              </w:rPr>
              <w:t>)</w:t>
            </w:r>
          </w:p>
        </w:tc>
        <w:tc>
          <w:tcPr>
            <w:tcW w:w="624" w:type="pct"/>
            <w:vAlign w:val="center"/>
          </w:tcPr>
          <w:p w14:paraId="4282B22D" w14:textId="19137BA7" w:rsidR="00A9560D" w:rsidRDefault="003F3E62" w:rsidP="00A9560D">
            <w:pPr>
              <w:jc w:val="center"/>
            </w:pPr>
            <w:sdt>
              <w:sdtPr>
                <w:id w:val="-1135716502"/>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Si</w:t>
            </w:r>
          </w:p>
        </w:tc>
        <w:tc>
          <w:tcPr>
            <w:tcW w:w="622" w:type="pct"/>
            <w:vAlign w:val="center"/>
          </w:tcPr>
          <w:p w14:paraId="2AFA5046" w14:textId="683B0A1A" w:rsidR="00A9560D" w:rsidRDefault="003F3E62" w:rsidP="00A9560D">
            <w:pPr>
              <w:jc w:val="center"/>
            </w:pPr>
            <w:sdt>
              <w:sdtPr>
                <w:id w:val="-908929022"/>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No</w:t>
            </w:r>
          </w:p>
        </w:tc>
      </w:tr>
      <w:tr w:rsidR="00A9560D" w:rsidRPr="006B0AEF" w14:paraId="542FA69A" w14:textId="77777777" w:rsidTr="008003F2">
        <w:tc>
          <w:tcPr>
            <w:tcW w:w="3754" w:type="pct"/>
            <w:gridSpan w:val="4"/>
            <w:vAlign w:val="center"/>
          </w:tcPr>
          <w:p w14:paraId="475F9DDA" w14:textId="408FFB29" w:rsidR="00A9560D" w:rsidRPr="00A150CE" w:rsidRDefault="00A9560D" w:rsidP="00A9560D">
            <w:r w:rsidRPr="00057053">
              <w:t>¿El SAE integra máquinas eléctricas o equipos electromecánicos para la conversión de energía?</w:t>
            </w:r>
            <w:r w:rsidRPr="00057053">
              <w:rPr>
                <w:b/>
                <w:bCs/>
                <w:vertAlign w:val="superscript"/>
              </w:rPr>
              <w:t xml:space="preserve"> </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10</w:t>
            </w:r>
            <w:r>
              <w:rPr>
                <w:b/>
                <w:bCs/>
                <w:vertAlign w:val="superscript"/>
              </w:rPr>
              <w:fldChar w:fldCharType="end"/>
            </w:r>
            <w:r>
              <w:rPr>
                <w:b/>
                <w:bCs/>
                <w:vertAlign w:val="superscript"/>
              </w:rPr>
              <w:t>)</w:t>
            </w:r>
          </w:p>
        </w:tc>
        <w:tc>
          <w:tcPr>
            <w:tcW w:w="624" w:type="pct"/>
            <w:vAlign w:val="center"/>
          </w:tcPr>
          <w:p w14:paraId="3A379BF9" w14:textId="47B1B8F4" w:rsidR="00A9560D" w:rsidRDefault="003F3E62" w:rsidP="00A9560D">
            <w:pPr>
              <w:jc w:val="center"/>
            </w:pPr>
            <w:sdt>
              <w:sdtPr>
                <w:id w:val="277377080"/>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Si</w:t>
            </w:r>
          </w:p>
        </w:tc>
        <w:tc>
          <w:tcPr>
            <w:tcW w:w="622" w:type="pct"/>
            <w:vAlign w:val="center"/>
          </w:tcPr>
          <w:p w14:paraId="026768E4" w14:textId="375E5365" w:rsidR="00A9560D" w:rsidRDefault="003F3E62" w:rsidP="00A9560D">
            <w:pPr>
              <w:jc w:val="center"/>
            </w:pPr>
            <w:sdt>
              <w:sdtPr>
                <w:id w:val="1788165757"/>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No</w:t>
            </w:r>
          </w:p>
        </w:tc>
      </w:tr>
      <w:tr w:rsidR="00A9560D" w:rsidRPr="006B0AEF" w14:paraId="0B9E8DDF" w14:textId="77777777" w:rsidTr="008003F2">
        <w:tc>
          <w:tcPr>
            <w:tcW w:w="3754" w:type="pct"/>
            <w:gridSpan w:val="4"/>
            <w:vAlign w:val="center"/>
          </w:tcPr>
          <w:p w14:paraId="20D8D05D" w14:textId="539A75FC" w:rsidR="00A9560D" w:rsidRPr="00A150CE" w:rsidRDefault="00A9560D" w:rsidP="00A9560D">
            <w:r w:rsidRPr="00A150CE">
              <w:t xml:space="preserve">¿El SAE integra un Sistema de </w:t>
            </w:r>
            <w:r>
              <w:t>m</w:t>
            </w:r>
            <w:r w:rsidRPr="00A150CE">
              <w:t xml:space="preserve">onitoreo </w:t>
            </w:r>
            <w:r>
              <w:t>y</w:t>
            </w:r>
            <w:r w:rsidRPr="00A150CE">
              <w:t xml:space="preserve"> </w:t>
            </w:r>
            <w:r>
              <w:t>c</w:t>
            </w:r>
            <w:r w:rsidRPr="00A150CE">
              <w:t xml:space="preserve">ontrol </w:t>
            </w:r>
            <w:r>
              <w:t xml:space="preserve">propio e </w:t>
            </w:r>
            <w:r w:rsidRPr="00A150CE">
              <w:t xml:space="preserve">independiente del </w:t>
            </w:r>
            <w:r>
              <w:t xml:space="preserve">conjunto de </w:t>
            </w:r>
            <w:r w:rsidRPr="00A150CE">
              <w:t>generador?</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11</w:t>
            </w:r>
            <w:r>
              <w:rPr>
                <w:b/>
                <w:bCs/>
                <w:vertAlign w:val="superscript"/>
              </w:rPr>
              <w:fldChar w:fldCharType="end"/>
            </w:r>
            <w:r>
              <w:rPr>
                <w:b/>
                <w:bCs/>
                <w:vertAlign w:val="superscript"/>
              </w:rPr>
              <w:t>)</w:t>
            </w:r>
          </w:p>
        </w:tc>
        <w:tc>
          <w:tcPr>
            <w:tcW w:w="624" w:type="pct"/>
            <w:vAlign w:val="center"/>
          </w:tcPr>
          <w:p w14:paraId="38BE4D09" w14:textId="431B89B1" w:rsidR="00A9560D" w:rsidRDefault="003F3E62" w:rsidP="00A9560D">
            <w:pPr>
              <w:jc w:val="center"/>
            </w:pPr>
            <w:sdt>
              <w:sdtPr>
                <w:id w:val="1521972674"/>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Si</w:t>
            </w:r>
          </w:p>
        </w:tc>
        <w:tc>
          <w:tcPr>
            <w:tcW w:w="622" w:type="pct"/>
            <w:vAlign w:val="center"/>
          </w:tcPr>
          <w:p w14:paraId="779E3685" w14:textId="68CAB5AA" w:rsidR="00A9560D" w:rsidRDefault="003F3E62" w:rsidP="00A9560D">
            <w:pPr>
              <w:jc w:val="center"/>
            </w:pPr>
            <w:sdt>
              <w:sdtPr>
                <w:id w:val="-477457904"/>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No</w:t>
            </w:r>
          </w:p>
        </w:tc>
      </w:tr>
      <w:tr w:rsidR="00A9560D" w:rsidRPr="006B0AEF" w14:paraId="0CFDA817" w14:textId="77777777" w:rsidTr="008003F2">
        <w:tc>
          <w:tcPr>
            <w:tcW w:w="3754" w:type="pct"/>
            <w:gridSpan w:val="4"/>
            <w:vAlign w:val="center"/>
          </w:tcPr>
          <w:p w14:paraId="2D09FF20" w14:textId="37F011BB" w:rsidR="00A9560D" w:rsidRPr="00A150CE" w:rsidRDefault="00A9560D" w:rsidP="00A9560D">
            <w:r w:rsidRPr="00A150CE">
              <w:t>¿El SAE integra un Sistema de Registro de Medidas propio?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12</w:t>
            </w:r>
            <w:r>
              <w:rPr>
                <w:b/>
                <w:bCs/>
                <w:vertAlign w:val="superscript"/>
              </w:rPr>
              <w:fldChar w:fldCharType="end"/>
            </w:r>
            <w:r>
              <w:rPr>
                <w:b/>
                <w:bCs/>
                <w:vertAlign w:val="superscript"/>
              </w:rPr>
              <w:t>)</w:t>
            </w:r>
          </w:p>
        </w:tc>
        <w:tc>
          <w:tcPr>
            <w:tcW w:w="624" w:type="pct"/>
            <w:vAlign w:val="center"/>
          </w:tcPr>
          <w:p w14:paraId="738D43D1" w14:textId="0C97656D" w:rsidR="00A9560D" w:rsidRDefault="003F3E62" w:rsidP="00A9560D">
            <w:pPr>
              <w:jc w:val="center"/>
            </w:pPr>
            <w:sdt>
              <w:sdtPr>
                <w:id w:val="-1212570477"/>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Si</w:t>
            </w:r>
          </w:p>
        </w:tc>
        <w:tc>
          <w:tcPr>
            <w:tcW w:w="622" w:type="pct"/>
            <w:vAlign w:val="center"/>
          </w:tcPr>
          <w:p w14:paraId="0D6F96ED" w14:textId="07DD9F9A" w:rsidR="00A9560D" w:rsidRDefault="003F3E62" w:rsidP="00A9560D">
            <w:pPr>
              <w:jc w:val="center"/>
            </w:pPr>
            <w:sdt>
              <w:sdtPr>
                <w:id w:val="-237867459"/>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No</w:t>
            </w:r>
          </w:p>
        </w:tc>
      </w:tr>
      <w:tr w:rsidR="00A9560D" w:rsidRPr="006B0AEF" w14:paraId="7F3C0415" w14:textId="77777777" w:rsidTr="00071F98">
        <w:trPr>
          <w:trHeight w:val="283"/>
        </w:trPr>
        <w:tc>
          <w:tcPr>
            <w:tcW w:w="189" w:type="pct"/>
            <w:shd w:val="clear" w:color="auto" w:fill="0A2F41" w:themeFill="accent1" w:themeFillShade="80"/>
          </w:tcPr>
          <w:p w14:paraId="33822EA9" w14:textId="77777777" w:rsidR="00A9560D" w:rsidRPr="006B0AEF" w:rsidRDefault="00A9560D" w:rsidP="00A9560D">
            <w:pPr>
              <w:jc w:val="center"/>
              <w:rPr>
                <w:b/>
                <w:bCs/>
              </w:rPr>
            </w:pPr>
            <w:r w:rsidRPr="006B0AEF">
              <w:lastRenderedPageBreak/>
              <w:sym w:font="Symbol" w:char="F0B7"/>
            </w:r>
          </w:p>
        </w:tc>
        <w:tc>
          <w:tcPr>
            <w:tcW w:w="4811" w:type="pct"/>
            <w:gridSpan w:val="5"/>
            <w:shd w:val="clear" w:color="auto" w:fill="0A2F41" w:themeFill="accent1" w:themeFillShade="80"/>
            <w:vAlign w:val="center"/>
          </w:tcPr>
          <w:p w14:paraId="2444D214" w14:textId="109B1A79" w:rsidR="00A9560D" w:rsidRPr="006B0AEF" w:rsidRDefault="00A9560D" w:rsidP="00A9560D">
            <w:pPr>
              <w:jc w:val="left"/>
              <w:rPr>
                <w:b/>
                <w:bCs/>
              </w:rPr>
            </w:pPr>
            <w:r>
              <w:rPr>
                <w:b/>
                <w:bCs/>
              </w:rPr>
              <w:t>Datos técnicos del transformador eléctrico, si correspondiese</w:t>
            </w:r>
          </w:p>
        </w:tc>
      </w:tr>
      <w:tr w:rsidR="00A9560D" w:rsidRPr="00B40BF3" w14:paraId="7296C151" w14:textId="77777777" w:rsidTr="00B213A8">
        <w:tc>
          <w:tcPr>
            <w:tcW w:w="2504" w:type="pct"/>
            <w:gridSpan w:val="3"/>
          </w:tcPr>
          <w:p w14:paraId="0AA7F7A2" w14:textId="1B5A5496" w:rsidR="00A9560D" w:rsidRPr="00205501" w:rsidRDefault="00A9560D" w:rsidP="00A9560D">
            <w:pPr>
              <w:jc w:val="left"/>
            </w:pPr>
            <w:r w:rsidRPr="00205501">
              <w:t>¿Requiere transformador Elevador</w:t>
            </w:r>
            <w:r>
              <w:t>?</w:t>
            </w:r>
          </w:p>
        </w:tc>
        <w:tc>
          <w:tcPr>
            <w:tcW w:w="1250" w:type="pct"/>
            <w:vAlign w:val="center"/>
          </w:tcPr>
          <w:p w14:paraId="68D3A956" w14:textId="4362CEB2" w:rsidR="00A9560D" w:rsidRDefault="003F3E62" w:rsidP="00A9560D">
            <w:pPr>
              <w:jc w:val="center"/>
            </w:pPr>
            <w:sdt>
              <w:sdtPr>
                <w:id w:val="662587802"/>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Si</w:t>
            </w:r>
          </w:p>
        </w:tc>
        <w:tc>
          <w:tcPr>
            <w:tcW w:w="1246" w:type="pct"/>
            <w:gridSpan w:val="2"/>
            <w:vAlign w:val="center"/>
          </w:tcPr>
          <w:p w14:paraId="1B143DE2" w14:textId="3482BC8E" w:rsidR="00A9560D" w:rsidRPr="00B40BF3" w:rsidRDefault="003F3E62" w:rsidP="00A9560D">
            <w:pPr>
              <w:jc w:val="center"/>
              <w:rPr>
                <w:b/>
                <w:bCs/>
              </w:rPr>
            </w:pPr>
            <w:sdt>
              <w:sdtPr>
                <w:id w:val="-1594541"/>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59305A">
              <w:t xml:space="preserve"> No</w:t>
            </w:r>
          </w:p>
        </w:tc>
      </w:tr>
      <w:tr w:rsidR="00A9560D" w:rsidRPr="00B40BF3" w14:paraId="791C9520" w14:textId="77777777" w:rsidTr="00B213A8">
        <w:tc>
          <w:tcPr>
            <w:tcW w:w="1252" w:type="pct"/>
            <w:gridSpan w:val="2"/>
          </w:tcPr>
          <w:p w14:paraId="78BAB3C7" w14:textId="77777777" w:rsidR="00A9560D" w:rsidRPr="00821E68" w:rsidRDefault="00A9560D" w:rsidP="00A9560D">
            <w:pPr>
              <w:jc w:val="left"/>
            </w:pPr>
            <w:r w:rsidRPr="00821E68">
              <w:t>Fabricante:</w:t>
            </w:r>
          </w:p>
        </w:tc>
        <w:tc>
          <w:tcPr>
            <w:tcW w:w="1252" w:type="pct"/>
          </w:tcPr>
          <w:p w14:paraId="2D8FE02A" w14:textId="77777777" w:rsidR="00A9560D" w:rsidRPr="00B40BF3" w:rsidRDefault="00A9560D" w:rsidP="00A9560D">
            <w:pPr>
              <w:jc w:val="center"/>
              <w:rPr>
                <w:b/>
                <w:bCs/>
              </w:rPr>
            </w:pPr>
          </w:p>
        </w:tc>
        <w:tc>
          <w:tcPr>
            <w:tcW w:w="1250" w:type="pct"/>
          </w:tcPr>
          <w:p w14:paraId="0397834D" w14:textId="77777777" w:rsidR="00A9560D" w:rsidRPr="00821E68" w:rsidRDefault="00A9560D" w:rsidP="00A9560D">
            <w:pPr>
              <w:jc w:val="left"/>
            </w:pPr>
            <w:r>
              <w:t>Modelo:</w:t>
            </w:r>
          </w:p>
        </w:tc>
        <w:tc>
          <w:tcPr>
            <w:tcW w:w="1246" w:type="pct"/>
            <w:gridSpan w:val="2"/>
          </w:tcPr>
          <w:p w14:paraId="6694E4DB" w14:textId="77777777" w:rsidR="00A9560D" w:rsidRPr="00B40BF3" w:rsidRDefault="00A9560D" w:rsidP="00A9560D">
            <w:pPr>
              <w:jc w:val="center"/>
              <w:rPr>
                <w:b/>
                <w:bCs/>
              </w:rPr>
            </w:pPr>
          </w:p>
        </w:tc>
      </w:tr>
      <w:tr w:rsidR="00A9560D" w:rsidRPr="00B40BF3" w14:paraId="1F281316" w14:textId="77777777" w:rsidTr="00B213A8">
        <w:tc>
          <w:tcPr>
            <w:tcW w:w="1252" w:type="pct"/>
            <w:gridSpan w:val="2"/>
          </w:tcPr>
          <w:p w14:paraId="76EC363D" w14:textId="2ED46516" w:rsidR="00A9560D" w:rsidRPr="00821E68" w:rsidRDefault="00A9560D" w:rsidP="00A9560D">
            <w:pPr>
              <w:jc w:val="left"/>
            </w:pPr>
            <w:r>
              <w:t>Estándar de diseño:</w:t>
            </w:r>
          </w:p>
        </w:tc>
        <w:tc>
          <w:tcPr>
            <w:tcW w:w="1252" w:type="pct"/>
          </w:tcPr>
          <w:p w14:paraId="5EE9C9A1" w14:textId="0C2E37FD" w:rsidR="00A9560D" w:rsidRPr="00C8112B" w:rsidRDefault="003F3E62" w:rsidP="00A9560D">
            <w:pPr>
              <w:jc w:val="center"/>
            </w:pPr>
            <w:sdt>
              <w:sdtPr>
                <w:id w:val="2119867573"/>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C8112B">
              <w:t xml:space="preserve"> ANSI</w:t>
            </w:r>
          </w:p>
        </w:tc>
        <w:tc>
          <w:tcPr>
            <w:tcW w:w="1250" w:type="pct"/>
            <w:vAlign w:val="center"/>
          </w:tcPr>
          <w:p w14:paraId="49E90EE9" w14:textId="7118170E" w:rsidR="00A9560D" w:rsidRPr="00C8112B" w:rsidRDefault="003F3E62" w:rsidP="00A9560D">
            <w:pPr>
              <w:jc w:val="center"/>
            </w:pPr>
            <w:sdt>
              <w:sdtPr>
                <w:id w:val="-1167315718"/>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C8112B">
              <w:t xml:space="preserve"> IEC</w:t>
            </w:r>
          </w:p>
        </w:tc>
        <w:tc>
          <w:tcPr>
            <w:tcW w:w="1246" w:type="pct"/>
            <w:gridSpan w:val="2"/>
            <w:vAlign w:val="center"/>
          </w:tcPr>
          <w:p w14:paraId="0CEDF04B" w14:textId="2CFB8F43" w:rsidR="00A9560D" w:rsidRPr="00C8112B" w:rsidRDefault="003F3E62" w:rsidP="00A9560D">
            <w:pPr>
              <w:jc w:val="left"/>
            </w:pPr>
            <w:sdt>
              <w:sdtPr>
                <w:id w:val="-58709721"/>
                <w14:checkbox>
                  <w14:checked w14:val="0"/>
                  <w14:checkedState w14:val="2612" w14:font="MS Gothic"/>
                  <w14:uncheckedState w14:val="2610" w14:font="MS Gothic"/>
                </w14:checkbox>
              </w:sdtPr>
              <w:sdtEndPr/>
              <w:sdtContent>
                <w:r w:rsidR="00A9560D">
                  <w:rPr>
                    <w:rFonts w:ascii="MS Gothic" w:eastAsia="MS Gothic" w:hAnsi="MS Gothic" w:hint="eastAsia"/>
                  </w:rPr>
                  <w:t>☐</w:t>
                </w:r>
              </w:sdtContent>
            </w:sdt>
            <w:r w:rsidR="00A9560D" w:rsidRPr="00C8112B">
              <w:t xml:space="preserve"> Otro</w:t>
            </w:r>
            <w:r w:rsidR="00A9560D">
              <w:t>:</w:t>
            </w:r>
          </w:p>
        </w:tc>
      </w:tr>
      <w:tr w:rsidR="00A9560D" w:rsidRPr="00B40BF3" w14:paraId="0B86EC51" w14:textId="77777777" w:rsidTr="00B213A8">
        <w:tc>
          <w:tcPr>
            <w:tcW w:w="1252" w:type="pct"/>
            <w:gridSpan w:val="2"/>
            <w:vAlign w:val="center"/>
          </w:tcPr>
          <w:p w14:paraId="6B7E591E" w14:textId="5D11CB41" w:rsidR="00A9560D" w:rsidRPr="00821E68" w:rsidRDefault="00A9560D" w:rsidP="00A9560D">
            <w:pPr>
              <w:jc w:val="left"/>
            </w:pPr>
            <w:r>
              <w:t>N° Unidades en Serie:</w:t>
            </w:r>
          </w:p>
        </w:tc>
        <w:tc>
          <w:tcPr>
            <w:tcW w:w="1252" w:type="pct"/>
          </w:tcPr>
          <w:p w14:paraId="692DB9A6" w14:textId="77777777" w:rsidR="00A9560D" w:rsidRPr="00B40BF3" w:rsidRDefault="00A9560D" w:rsidP="00A9560D">
            <w:pPr>
              <w:jc w:val="center"/>
              <w:rPr>
                <w:b/>
                <w:bCs/>
              </w:rPr>
            </w:pPr>
          </w:p>
        </w:tc>
        <w:tc>
          <w:tcPr>
            <w:tcW w:w="1250" w:type="pct"/>
            <w:vAlign w:val="center"/>
          </w:tcPr>
          <w:p w14:paraId="1A3808EC" w14:textId="60AF3E00" w:rsidR="00A9560D" w:rsidRDefault="00A9560D" w:rsidP="00A9560D">
            <w:pPr>
              <w:jc w:val="left"/>
            </w:pPr>
            <w:r>
              <w:t>N° Unidades en Paralelo:</w:t>
            </w:r>
          </w:p>
        </w:tc>
        <w:tc>
          <w:tcPr>
            <w:tcW w:w="1246" w:type="pct"/>
            <w:gridSpan w:val="2"/>
          </w:tcPr>
          <w:p w14:paraId="72BB039F" w14:textId="77777777" w:rsidR="00A9560D" w:rsidRPr="00B40BF3" w:rsidRDefault="00A9560D" w:rsidP="00A9560D">
            <w:pPr>
              <w:jc w:val="center"/>
              <w:rPr>
                <w:b/>
                <w:bCs/>
              </w:rPr>
            </w:pPr>
          </w:p>
        </w:tc>
      </w:tr>
      <w:tr w:rsidR="00A9560D" w:rsidRPr="00B40BF3" w14:paraId="14A2B1BA" w14:textId="77777777" w:rsidTr="00B213A8">
        <w:tc>
          <w:tcPr>
            <w:tcW w:w="1252" w:type="pct"/>
            <w:gridSpan w:val="2"/>
            <w:vAlign w:val="center"/>
          </w:tcPr>
          <w:p w14:paraId="7A7E5494" w14:textId="3407C9A2" w:rsidR="00A9560D" w:rsidRDefault="00A9560D" w:rsidP="00A9560D">
            <w:pPr>
              <w:jc w:val="left"/>
            </w:pPr>
            <w:r w:rsidRPr="0099264F">
              <w:t>Potencia Nominal (k</w:t>
            </w:r>
            <w:r>
              <w:t>VA</w:t>
            </w:r>
            <w:r w:rsidRPr="0099264F">
              <w:t>):</w:t>
            </w:r>
          </w:p>
        </w:tc>
        <w:tc>
          <w:tcPr>
            <w:tcW w:w="1252" w:type="pct"/>
          </w:tcPr>
          <w:p w14:paraId="5B7FAF32" w14:textId="77777777" w:rsidR="00A9560D" w:rsidRPr="00B40BF3" w:rsidRDefault="00A9560D" w:rsidP="00A9560D">
            <w:pPr>
              <w:jc w:val="center"/>
              <w:rPr>
                <w:b/>
                <w:bCs/>
              </w:rPr>
            </w:pPr>
          </w:p>
        </w:tc>
        <w:tc>
          <w:tcPr>
            <w:tcW w:w="1250" w:type="pct"/>
            <w:vAlign w:val="center"/>
          </w:tcPr>
          <w:p w14:paraId="4C70EDB3" w14:textId="6BDF0B4E" w:rsidR="00A9560D" w:rsidRDefault="00A9560D" w:rsidP="00A9560D">
            <w:pPr>
              <w:jc w:val="left"/>
            </w:pPr>
            <w:r w:rsidRPr="0099264F">
              <w:t>Tensión Nominal AT (kV):</w:t>
            </w:r>
          </w:p>
        </w:tc>
        <w:tc>
          <w:tcPr>
            <w:tcW w:w="1246" w:type="pct"/>
            <w:gridSpan w:val="2"/>
          </w:tcPr>
          <w:p w14:paraId="235BD262" w14:textId="77777777" w:rsidR="00A9560D" w:rsidRPr="00B40BF3" w:rsidRDefault="00A9560D" w:rsidP="00A9560D">
            <w:pPr>
              <w:jc w:val="center"/>
              <w:rPr>
                <w:b/>
                <w:bCs/>
              </w:rPr>
            </w:pPr>
          </w:p>
        </w:tc>
      </w:tr>
      <w:tr w:rsidR="00A9560D" w:rsidRPr="00B40BF3" w14:paraId="55996A87" w14:textId="77777777" w:rsidTr="00B213A8">
        <w:tc>
          <w:tcPr>
            <w:tcW w:w="1252" w:type="pct"/>
            <w:gridSpan w:val="2"/>
            <w:vAlign w:val="center"/>
          </w:tcPr>
          <w:p w14:paraId="66F56F19" w14:textId="7AAD4701" w:rsidR="00A9560D" w:rsidRPr="0099264F" w:rsidRDefault="00A9560D" w:rsidP="00A9560D">
            <w:pPr>
              <w:jc w:val="left"/>
            </w:pPr>
            <w:r w:rsidRPr="0099264F">
              <w:t>Impedancia</w:t>
            </w:r>
            <w:r>
              <w:t>, en (PU)</w:t>
            </w:r>
            <w:r w:rsidRPr="0099264F">
              <w:t>:</w:t>
            </w:r>
          </w:p>
        </w:tc>
        <w:tc>
          <w:tcPr>
            <w:tcW w:w="1252" w:type="pct"/>
          </w:tcPr>
          <w:p w14:paraId="70B3ED31" w14:textId="77777777" w:rsidR="00A9560D" w:rsidRPr="00B40BF3" w:rsidRDefault="00A9560D" w:rsidP="00A9560D">
            <w:pPr>
              <w:jc w:val="center"/>
              <w:rPr>
                <w:b/>
                <w:bCs/>
              </w:rPr>
            </w:pPr>
          </w:p>
        </w:tc>
        <w:tc>
          <w:tcPr>
            <w:tcW w:w="1250" w:type="pct"/>
            <w:vAlign w:val="center"/>
          </w:tcPr>
          <w:p w14:paraId="419F6C35" w14:textId="7699B53E" w:rsidR="00A9560D" w:rsidRPr="0099264F" w:rsidRDefault="00A9560D" w:rsidP="00A9560D">
            <w:pPr>
              <w:jc w:val="left"/>
            </w:pPr>
            <w:r w:rsidRPr="0099264F">
              <w:t>Tensión Nominal BT (kV):</w:t>
            </w:r>
          </w:p>
        </w:tc>
        <w:tc>
          <w:tcPr>
            <w:tcW w:w="1246" w:type="pct"/>
            <w:gridSpan w:val="2"/>
          </w:tcPr>
          <w:p w14:paraId="1C070D64" w14:textId="77777777" w:rsidR="00A9560D" w:rsidRPr="00B40BF3" w:rsidRDefault="00A9560D" w:rsidP="00A9560D">
            <w:pPr>
              <w:jc w:val="center"/>
              <w:rPr>
                <w:b/>
                <w:bCs/>
              </w:rPr>
            </w:pPr>
          </w:p>
        </w:tc>
      </w:tr>
      <w:tr w:rsidR="00A9560D" w:rsidRPr="00B40BF3" w14:paraId="3A612860" w14:textId="77777777" w:rsidTr="00C03A6F">
        <w:trPr>
          <w:trHeight w:val="1474"/>
        </w:trPr>
        <w:tc>
          <w:tcPr>
            <w:tcW w:w="5000" w:type="pct"/>
            <w:gridSpan w:val="6"/>
          </w:tcPr>
          <w:p w14:paraId="5C36B8EC" w14:textId="00DAED93" w:rsidR="00A9560D" w:rsidRPr="00211977" w:rsidRDefault="00A9560D" w:rsidP="00A9560D">
            <w:pPr>
              <w:jc w:val="left"/>
            </w:pPr>
            <w:r w:rsidRPr="00211977">
              <w:t>Descripción</w:t>
            </w:r>
            <w:r>
              <w:t xml:space="preserve"> breve del Sistema de Almacenamiento:</w:t>
            </w:r>
          </w:p>
        </w:tc>
      </w:tr>
    </w:tbl>
    <w:p w14:paraId="7C5F3426" w14:textId="77777777" w:rsidR="00F74BE9" w:rsidRDefault="00F74BE9" w:rsidP="00731B78">
      <w:pPr>
        <w:pStyle w:val="Sinespaciado"/>
      </w:pPr>
    </w:p>
    <w:tbl>
      <w:tblPr>
        <w:tblStyle w:val="Tablaconcuadrculaclara"/>
        <w:tblW w:w="5000" w:type="pct"/>
        <w:tblLook w:val="04A0" w:firstRow="1" w:lastRow="0" w:firstColumn="1" w:lastColumn="0" w:noHBand="0" w:noVBand="1"/>
      </w:tblPr>
      <w:tblGrid>
        <w:gridCol w:w="416"/>
        <w:gridCol w:w="10698"/>
      </w:tblGrid>
      <w:tr w:rsidR="00593EC4" w:rsidRPr="006B0AEF" w14:paraId="6C82BD10" w14:textId="77777777" w:rsidTr="00807C91">
        <w:tc>
          <w:tcPr>
            <w:tcW w:w="5000" w:type="pct"/>
            <w:gridSpan w:val="2"/>
            <w:shd w:val="clear" w:color="auto" w:fill="C1E4F5" w:themeFill="accent1" w:themeFillTint="33"/>
          </w:tcPr>
          <w:p w14:paraId="36761EA7" w14:textId="7A8B2C07" w:rsidR="00593EC4" w:rsidRPr="006B0AEF" w:rsidRDefault="00593EC4" w:rsidP="00593EC4">
            <w:pPr>
              <w:jc w:val="center"/>
              <w:rPr>
                <w:b/>
                <w:bCs/>
              </w:rPr>
            </w:pPr>
            <w:r w:rsidRPr="004E3B0C">
              <w:rPr>
                <w:b/>
                <w:bCs/>
              </w:rPr>
              <w:t>VERIFICACIÓN DE ANTECEDENTES ENTREGADOS Y ANEXOS</w:t>
            </w:r>
          </w:p>
        </w:tc>
      </w:tr>
      <w:tr w:rsidR="003775CA" w:rsidRPr="00FC2FA6" w14:paraId="0C2C87EC" w14:textId="77777777" w:rsidTr="005216D9">
        <w:tc>
          <w:tcPr>
            <w:tcW w:w="187" w:type="pct"/>
            <w:shd w:val="clear" w:color="auto" w:fill="0E2841" w:themeFill="text2"/>
          </w:tcPr>
          <w:p w14:paraId="09132205" w14:textId="77777777" w:rsidR="003775CA" w:rsidRPr="006B0AEF" w:rsidRDefault="003775CA" w:rsidP="003775CA">
            <w:pPr>
              <w:jc w:val="center"/>
            </w:pPr>
            <w:r w:rsidRPr="004E3B0C">
              <w:sym w:font="Symbol" w:char="F0B7"/>
            </w:r>
          </w:p>
        </w:tc>
        <w:tc>
          <w:tcPr>
            <w:tcW w:w="4813" w:type="pct"/>
            <w:shd w:val="clear" w:color="auto" w:fill="0E2841" w:themeFill="text2"/>
            <w:vAlign w:val="center"/>
          </w:tcPr>
          <w:p w14:paraId="3E0CCD4B" w14:textId="0959B025" w:rsidR="003775CA" w:rsidRPr="00FC2FA6" w:rsidRDefault="003775CA" w:rsidP="003775CA">
            <w:pPr>
              <w:jc w:val="left"/>
            </w:pPr>
            <w:r w:rsidRPr="00C03AC7">
              <w:rPr>
                <w:b/>
                <w:bCs/>
                <w:szCs w:val="20"/>
              </w:rPr>
              <w:t>Listado de validación de adjuntos al presente documento</w:t>
            </w:r>
            <w:r>
              <w:rPr>
                <w:b/>
                <w:bCs/>
                <w:szCs w:val="20"/>
              </w:rPr>
              <w:t>:</w:t>
            </w:r>
          </w:p>
        </w:tc>
      </w:tr>
      <w:tr w:rsidR="00B73E05" w:rsidRPr="006B0AEF" w14:paraId="356732AB" w14:textId="77777777" w:rsidTr="005216D9">
        <w:tc>
          <w:tcPr>
            <w:tcW w:w="187" w:type="pct"/>
          </w:tcPr>
          <w:p w14:paraId="6E9C0B31" w14:textId="77777777" w:rsidR="00B73E05" w:rsidRPr="006B0AEF" w:rsidRDefault="003F3E62" w:rsidP="00B73E05">
            <w:pPr>
              <w:jc w:val="center"/>
              <w:rPr>
                <w:b/>
                <w:bCs/>
              </w:rPr>
            </w:pPr>
            <w:sdt>
              <w:sdtPr>
                <w:id w:val="-193543340"/>
                <w14:checkbox>
                  <w14:checked w14:val="0"/>
                  <w14:checkedState w14:val="2612" w14:font="MS Gothic"/>
                  <w14:uncheckedState w14:val="2610" w14:font="MS Gothic"/>
                </w14:checkbox>
              </w:sdtPr>
              <w:sdtEndPr/>
              <w:sdtContent>
                <w:r w:rsidR="00B73E05">
                  <w:rPr>
                    <w:rFonts w:ascii="MS Gothic" w:eastAsia="MS Gothic" w:hAnsi="MS Gothic" w:hint="eastAsia"/>
                  </w:rPr>
                  <w:t>☐</w:t>
                </w:r>
              </w:sdtContent>
            </w:sdt>
          </w:p>
        </w:tc>
        <w:tc>
          <w:tcPr>
            <w:tcW w:w="4813" w:type="pct"/>
            <w:vAlign w:val="center"/>
          </w:tcPr>
          <w:p w14:paraId="736644B8" w14:textId="7A280D70" w:rsidR="00B73E05" w:rsidRPr="003D1B26" w:rsidRDefault="00B73E05" w:rsidP="00B73E05">
            <w:pPr>
              <w:jc w:val="left"/>
              <w:rPr>
                <w:b/>
                <w:bCs/>
              </w:rPr>
            </w:pPr>
            <w:r w:rsidRPr="00A150CE">
              <w:t>Ficha técnica del Sistema de Almacenamiento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13</w:t>
            </w:r>
            <w:r>
              <w:rPr>
                <w:b/>
                <w:bCs/>
                <w:vertAlign w:val="superscript"/>
              </w:rPr>
              <w:fldChar w:fldCharType="end"/>
            </w:r>
            <w:r>
              <w:rPr>
                <w:b/>
                <w:bCs/>
                <w:vertAlign w:val="superscript"/>
              </w:rPr>
              <w:t>)</w:t>
            </w:r>
            <w:r w:rsidRPr="00A150CE">
              <w:t>.</w:t>
            </w:r>
          </w:p>
        </w:tc>
      </w:tr>
      <w:tr w:rsidR="00B73E05" w:rsidRPr="006B0AEF" w14:paraId="2B73B005" w14:textId="77777777" w:rsidTr="005216D9">
        <w:tc>
          <w:tcPr>
            <w:tcW w:w="187" w:type="pct"/>
          </w:tcPr>
          <w:p w14:paraId="62C353A2" w14:textId="50F14901" w:rsidR="00B73E05" w:rsidRDefault="003F3E62" w:rsidP="00B73E05">
            <w:pPr>
              <w:jc w:val="center"/>
            </w:pPr>
            <w:sdt>
              <w:sdtPr>
                <w:id w:val="-1857651844"/>
                <w14:checkbox>
                  <w14:checked w14:val="0"/>
                  <w14:checkedState w14:val="2612" w14:font="MS Gothic"/>
                  <w14:uncheckedState w14:val="2610" w14:font="MS Gothic"/>
                </w14:checkbox>
              </w:sdtPr>
              <w:sdtEndPr/>
              <w:sdtContent>
                <w:r w:rsidR="00B73E05">
                  <w:rPr>
                    <w:rFonts w:ascii="MS Gothic" w:eastAsia="MS Gothic" w:hAnsi="MS Gothic" w:hint="eastAsia"/>
                  </w:rPr>
                  <w:t>☐</w:t>
                </w:r>
              </w:sdtContent>
            </w:sdt>
          </w:p>
        </w:tc>
        <w:tc>
          <w:tcPr>
            <w:tcW w:w="4813" w:type="pct"/>
            <w:vAlign w:val="center"/>
          </w:tcPr>
          <w:p w14:paraId="7A6C6536" w14:textId="6A8B5612" w:rsidR="00B73E05" w:rsidRPr="0099264F" w:rsidRDefault="00B73E05" w:rsidP="00B73E05">
            <w:pPr>
              <w:jc w:val="left"/>
            </w:pPr>
            <w:r w:rsidRPr="00A150CE">
              <w:t xml:space="preserve">Ficha técnica de los Transformadores, en caso de ser correspondiente. </w:t>
            </w:r>
          </w:p>
        </w:tc>
      </w:tr>
      <w:tr w:rsidR="00B73E05" w:rsidRPr="006B0AEF" w14:paraId="1CC83193" w14:textId="77777777" w:rsidTr="005216D9">
        <w:tc>
          <w:tcPr>
            <w:tcW w:w="187" w:type="pct"/>
          </w:tcPr>
          <w:p w14:paraId="530F8C48" w14:textId="77777777" w:rsidR="00B73E05" w:rsidRPr="006B0AEF" w:rsidRDefault="003F3E62" w:rsidP="00B73E05">
            <w:pPr>
              <w:jc w:val="center"/>
              <w:rPr>
                <w:b/>
                <w:bCs/>
              </w:rPr>
            </w:pPr>
            <w:sdt>
              <w:sdtPr>
                <w:id w:val="-987788052"/>
                <w14:checkbox>
                  <w14:checked w14:val="0"/>
                  <w14:checkedState w14:val="2612" w14:font="MS Gothic"/>
                  <w14:uncheckedState w14:val="2610" w14:font="MS Gothic"/>
                </w14:checkbox>
              </w:sdtPr>
              <w:sdtEndPr/>
              <w:sdtContent>
                <w:r w:rsidR="00B73E05">
                  <w:rPr>
                    <w:rFonts w:ascii="MS Gothic" w:eastAsia="MS Gothic" w:hAnsi="MS Gothic" w:hint="eastAsia"/>
                  </w:rPr>
                  <w:t>☐</w:t>
                </w:r>
              </w:sdtContent>
            </w:sdt>
          </w:p>
        </w:tc>
        <w:tc>
          <w:tcPr>
            <w:tcW w:w="4813" w:type="pct"/>
            <w:vAlign w:val="center"/>
          </w:tcPr>
          <w:p w14:paraId="16858EE9" w14:textId="7E71F0F6" w:rsidR="00B73E05" w:rsidRPr="003D1B26" w:rsidRDefault="00B73E05" w:rsidP="00B73E05">
            <w:pPr>
              <w:jc w:val="left"/>
              <w:rPr>
                <w:b/>
                <w:bCs/>
              </w:rPr>
            </w:pPr>
            <w:r w:rsidRPr="00A150CE">
              <w:t>Ficha técnica de las Protecciones Eléctricas, en caso de ser correspondientes.</w:t>
            </w:r>
          </w:p>
        </w:tc>
      </w:tr>
      <w:tr w:rsidR="00B73E05" w:rsidRPr="006B0AEF" w14:paraId="4838D150" w14:textId="77777777" w:rsidTr="005216D9">
        <w:tc>
          <w:tcPr>
            <w:tcW w:w="187" w:type="pct"/>
          </w:tcPr>
          <w:p w14:paraId="47229F55" w14:textId="77777777" w:rsidR="00B73E05" w:rsidRPr="006B0AEF" w:rsidRDefault="003F3E62" w:rsidP="00B73E05">
            <w:pPr>
              <w:jc w:val="center"/>
            </w:pPr>
            <w:sdt>
              <w:sdtPr>
                <w:id w:val="-1518377837"/>
                <w14:checkbox>
                  <w14:checked w14:val="0"/>
                  <w14:checkedState w14:val="2612" w14:font="MS Gothic"/>
                  <w14:uncheckedState w14:val="2610" w14:font="MS Gothic"/>
                </w14:checkbox>
              </w:sdtPr>
              <w:sdtEndPr/>
              <w:sdtContent>
                <w:r w:rsidR="00B73E05">
                  <w:rPr>
                    <w:rFonts w:ascii="MS Gothic" w:eastAsia="MS Gothic" w:hAnsi="MS Gothic" w:hint="eastAsia"/>
                  </w:rPr>
                  <w:t>☐</w:t>
                </w:r>
              </w:sdtContent>
            </w:sdt>
          </w:p>
        </w:tc>
        <w:tc>
          <w:tcPr>
            <w:tcW w:w="4813" w:type="pct"/>
            <w:vAlign w:val="center"/>
          </w:tcPr>
          <w:p w14:paraId="16474BEF" w14:textId="74361A4E" w:rsidR="00B73E05" w:rsidRPr="003D1B26" w:rsidRDefault="00B73E05" w:rsidP="00B73E05">
            <w:pPr>
              <w:jc w:val="left"/>
            </w:pPr>
            <w:r w:rsidRPr="00A150CE">
              <w:t>Ficha técnica de los Convertidores Estáticos</w:t>
            </w:r>
            <w:r w:rsidR="00B9539A">
              <w:t xml:space="preserve"> (PCS)</w:t>
            </w:r>
            <w:r w:rsidRPr="00A150CE">
              <w:t xml:space="preserve">, en caso de ser correspondientes. </w:t>
            </w:r>
          </w:p>
        </w:tc>
      </w:tr>
      <w:tr w:rsidR="00B73E05" w:rsidRPr="006B0AEF" w14:paraId="1512CA06" w14:textId="77777777" w:rsidTr="005216D9">
        <w:tc>
          <w:tcPr>
            <w:tcW w:w="187" w:type="pct"/>
          </w:tcPr>
          <w:p w14:paraId="46C2BA76" w14:textId="77777777" w:rsidR="00B73E05" w:rsidRPr="0059305A" w:rsidRDefault="003F3E62" w:rsidP="00B73E05">
            <w:pPr>
              <w:jc w:val="center"/>
            </w:pPr>
            <w:sdt>
              <w:sdtPr>
                <w:id w:val="-1320724226"/>
                <w14:checkbox>
                  <w14:checked w14:val="0"/>
                  <w14:checkedState w14:val="2612" w14:font="MS Gothic"/>
                  <w14:uncheckedState w14:val="2610" w14:font="MS Gothic"/>
                </w14:checkbox>
              </w:sdtPr>
              <w:sdtEndPr/>
              <w:sdtContent>
                <w:r w:rsidR="00B73E05">
                  <w:rPr>
                    <w:rFonts w:ascii="MS Gothic" w:eastAsia="MS Gothic" w:hAnsi="MS Gothic" w:hint="eastAsia"/>
                  </w:rPr>
                  <w:t>☐</w:t>
                </w:r>
              </w:sdtContent>
            </w:sdt>
          </w:p>
        </w:tc>
        <w:tc>
          <w:tcPr>
            <w:tcW w:w="4813" w:type="pct"/>
            <w:vAlign w:val="center"/>
          </w:tcPr>
          <w:p w14:paraId="377816E3" w14:textId="60C7DDF9" w:rsidR="00B73E05" w:rsidRPr="0059305A" w:rsidRDefault="00B73E05" w:rsidP="00B73E05">
            <w:pPr>
              <w:jc w:val="left"/>
            </w:pPr>
            <w:r w:rsidRPr="00A150CE">
              <w:t>Ficha técnica de los Sistemas de Monitoreo - Control, en caso de ser correspondientes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14</w:t>
            </w:r>
            <w:r>
              <w:rPr>
                <w:b/>
                <w:bCs/>
                <w:vertAlign w:val="superscript"/>
              </w:rPr>
              <w:fldChar w:fldCharType="end"/>
            </w:r>
            <w:r>
              <w:rPr>
                <w:b/>
                <w:bCs/>
                <w:vertAlign w:val="superscript"/>
              </w:rPr>
              <w:t>)</w:t>
            </w:r>
            <w:r w:rsidRPr="00A150CE">
              <w:t xml:space="preserve">. </w:t>
            </w:r>
          </w:p>
        </w:tc>
      </w:tr>
      <w:tr w:rsidR="00B73E05" w:rsidRPr="006B0AEF" w14:paraId="133607A7" w14:textId="77777777" w:rsidTr="005216D9">
        <w:tc>
          <w:tcPr>
            <w:tcW w:w="187" w:type="pct"/>
          </w:tcPr>
          <w:p w14:paraId="0CDD0D91" w14:textId="77777777" w:rsidR="00B73E05" w:rsidRPr="0059305A" w:rsidRDefault="003F3E62" w:rsidP="00B73E05">
            <w:pPr>
              <w:jc w:val="center"/>
            </w:pPr>
            <w:sdt>
              <w:sdtPr>
                <w:id w:val="1835341571"/>
                <w14:checkbox>
                  <w14:checked w14:val="0"/>
                  <w14:checkedState w14:val="2612" w14:font="MS Gothic"/>
                  <w14:uncheckedState w14:val="2610" w14:font="MS Gothic"/>
                </w14:checkbox>
              </w:sdtPr>
              <w:sdtEndPr/>
              <w:sdtContent>
                <w:r w:rsidR="00B73E05">
                  <w:rPr>
                    <w:rFonts w:ascii="MS Gothic" w:eastAsia="MS Gothic" w:hAnsi="MS Gothic" w:hint="eastAsia"/>
                  </w:rPr>
                  <w:t>☐</w:t>
                </w:r>
              </w:sdtContent>
            </w:sdt>
          </w:p>
        </w:tc>
        <w:tc>
          <w:tcPr>
            <w:tcW w:w="4813" w:type="pct"/>
            <w:vAlign w:val="center"/>
          </w:tcPr>
          <w:p w14:paraId="175E2ECC" w14:textId="305665DB" w:rsidR="00B73E05" w:rsidRDefault="00B73E05" w:rsidP="00B73E05">
            <w:pPr>
              <w:jc w:val="left"/>
            </w:pPr>
            <w:r w:rsidRPr="00A150CE">
              <w:t>Ficha técnica de los Sistema de Registro de Medidas, en caso de ser correspondientes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F604F8">
              <w:rPr>
                <w:b/>
                <w:bCs/>
                <w:noProof/>
                <w:vertAlign w:val="superscript"/>
              </w:rPr>
              <w:t>15</w:t>
            </w:r>
            <w:r>
              <w:rPr>
                <w:b/>
                <w:bCs/>
                <w:vertAlign w:val="superscript"/>
              </w:rPr>
              <w:fldChar w:fldCharType="end"/>
            </w:r>
            <w:r>
              <w:rPr>
                <w:b/>
                <w:bCs/>
                <w:vertAlign w:val="superscript"/>
              </w:rPr>
              <w:t>)</w:t>
            </w:r>
            <w:r w:rsidRPr="00A150CE">
              <w:t xml:space="preserve">. </w:t>
            </w:r>
          </w:p>
        </w:tc>
      </w:tr>
      <w:tr w:rsidR="00B73E05" w:rsidRPr="006B0AEF" w14:paraId="4162760C" w14:textId="77777777" w:rsidTr="005216D9">
        <w:tc>
          <w:tcPr>
            <w:tcW w:w="187" w:type="pct"/>
          </w:tcPr>
          <w:p w14:paraId="181C0F47" w14:textId="7574AE93" w:rsidR="00B73E05" w:rsidRDefault="003F3E62" w:rsidP="00B73E05">
            <w:pPr>
              <w:jc w:val="center"/>
            </w:pPr>
            <w:sdt>
              <w:sdtPr>
                <w:id w:val="1068078500"/>
                <w14:checkbox>
                  <w14:checked w14:val="0"/>
                  <w14:checkedState w14:val="2612" w14:font="MS Gothic"/>
                  <w14:uncheckedState w14:val="2610" w14:font="MS Gothic"/>
                </w14:checkbox>
              </w:sdtPr>
              <w:sdtEndPr/>
              <w:sdtContent>
                <w:r w:rsidR="00B73E05">
                  <w:rPr>
                    <w:rFonts w:ascii="MS Gothic" w:eastAsia="MS Gothic" w:hAnsi="MS Gothic" w:hint="eastAsia"/>
                  </w:rPr>
                  <w:t>☐</w:t>
                </w:r>
              </w:sdtContent>
            </w:sdt>
          </w:p>
        </w:tc>
        <w:tc>
          <w:tcPr>
            <w:tcW w:w="4813" w:type="pct"/>
            <w:vAlign w:val="center"/>
          </w:tcPr>
          <w:p w14:paraId="0782D643" w14:textId="61ACB58D" w:rsidR="00B73E05" w:rsidRPr="0099264F" w:rsidRDefault="00B73E05" w:rsidP="00B73E05">
            <w:pPr>
              <w:jc w:val="left"/>
            </w:pPr>
            <w:r w:rsidRPr="00A150CE">
              <w:t xml:space="preserve">Curvas de ciclos de carga y descarga del SAE. </w:t>
            </w:r>
          </w:p>
        </w:tc>
      </w:tr>
      <w:tr w:rsidR="00B73E05" w:rsidRPr="006B0AEF" w14:paraId="745A0EC3" w14:textId="77777777" w:rsidTr="005216D9">
        <w:tc>
          <w:tcPr>
            <w:tcW w:w="187" w:type="pct"/>
          </w:tcPr>
          <w:p w14:paraId="4F642FEA" w14:textId="12C9E5D5" w:rsidR="00B73E05" w:rsidRDefault="003F3E62" w:rsidP="00B73E05">
            <w:pPr>
              <w:jc w:val="center"/>
            </w:pPr>
            <w:sdt>
              <w:sdtPr>
                <w:id w:val="166682470"/>
                <w14:checkbox>
                  <w14:checked w14:val="0"/>
                  <w14:checkedState w14:val="2612" w14:font="MS Gothic"/>
                  <w14:uncheckedState w14:val="2610" w14:font="MS Gothic"/>
                </w14:checkbox>
              </w:sdtPr>
              <w:sdtEndPr/>
              <w:sdtContent>
                <w:r w:rsidR="00B73E05">
                  <w:rPr>
                    <w:rFonts w:ascii="MS Gothic" w:eastAsia="MS Gothic" w:hAnsi="MS Gothic" w:hint="eastAsia"/>
                  </w:rPr>
                  <w:t>☐</w:t>
                </w:r>
              </w:sdtContent>
            </w:sdt>
          </w:p>
        </w:tc>
        <w:tc>
          <w:tcPr>
            <w:tcW w:w="4813" w:type="pct"/>
            <w:vAlign w:val="center"/>
          </w:tcPr>
          <w:p w14:paraId="518EF501" w14:textId="40267500" w:rsidR="00B73E05" w:rsidRDefault="00B73E05" w:rsidP="00B73E05">
            <w:pPr>
              <w:jc w:val="left"/>
            </w:pPr>
            <w:r w:rsidRPr="00A150CE">
              <w:t>Informe o certificados de pruebas en caso de ser necesario.</w:t>
            </w:r>
          </w:p>
        </w:tc>
      </w:tr>
      <w:tr w:rsidR="00B73E05" w:rsidRPr="006B0AEF" w14:paraId="5A68C62D" w14:textId="77777777" w:rsidTr="005216D9">
        <w:tc>
          <w:tcPr>
            <w:tcW w:w="187" w:type="pct"/>
          </w:tcPr>
          <w:p w14:paraId="1AD04658" w14:textId="77777777" w:rsidR="00B73E05" w:rsidRPr="006B0AEF" w:rsidRDefault="003F3E62" w:rsidP="00B73E05">
            <w:pPr>
              <w:jc w:val="center"/>
            </w:pPr>
            <w:sdt>
              <w:sdtPr>
                <w:id w:val="550125113"/>
                <w14:checkbox>
                  <w14:checked w14:val="0"/>
                  <w14:checkedState w14:val="2612" w14:font="MS Gothic"/>
                  <w14:uncheckedState w14:val="2610" w14:font="MS Gothic"/>
                </w14:checkbox>
              </w:sdtPr>
              <w:sdtEndPr/>
              <w:sdtContent>
                <w:r w:rsidR="00B73E05">
                  <w:rPr>
                    <w:rFonts w:ascii="MS Gothic" w:eastAsia="MS Gothic" w:hAnsi="MS Gothic" w:hint="eastAsia"/>
                  </w:rPr>
                  <w:t>☐</w:t>
                </w:r>
              </w:sdtContent>
            </w:sdt>
          </w:p>
        </w:tc>
        <w:tc>
          <w:tcPr>
            <w:tcW w:w="4813" w:type="pct"/>
            <w:vAlign w:val="center"/>
          </w:tcPr>
          <w:p w14:paraId="43276C0B" w14:textId="64617E9F" w:rsidR="00B73E05" w:rsidRPr="00FC2FA6" w:rsidRDefault="00B73E05" w:rsidP="00B73E05">
            <w:pPr>
              <w:jc w:val="left"/>
            </w:pPr>
            <w:r w:rsidRPr="00A150CE">
              <w:t>Otros:</w:t>
            </w:r>
          </w:p>
        </w:tc>
      </w:tr>
      <w:tr w:rsidR="00B73E05" w:rsidRPr="006B0AEF" w14:paraId="0D7D52C4" w14:textId="77777777" w:rsidTr="005216D9">
        <w:tc>
          <w:tcPr>
            <w:tcW w:w="187" w:type="pct"/>
          </w:tcPr>
          <w:p w14:paraId="00878092" w14:textId="77777777" w:rsidR="00B73E05" w:rsidRPr="006B0AEF" w:rsidRDefault="003F3E62" w:rsidP="00B73E05">
            <w:pPr>
              <w:jc w:val="center"/>
            </w:pPr>
            <w:sdt>
              <w:sdtPr>
                <w:id w:val="1928763600"/>
                <w14:checkbox>
                  <w14:checked w14:val="0"/>
                  <w14:checkedState w14:val="2612" w14:font="MS Gothic"/>
                  <w14:uncheckedState w14:val="2610" w14:font="MS Gothic"/>
                </w14:checkbox>
              </w:sdtPr>
              <w:sdtEndPr/>
              <w:sdtContent>
                <w:r w:rsidR="00B73E05">
                  <w:rPr>
                    <w:rFonts w:ascii="MS Gothic" w:eastAsia="MS Gothic" w:hAnsi="MS Gothic" w:hint="eastAsia"/>
                  </w:rPr>
                  <w:t>☐</w:t>
                </w:r>
              </w:sdtContent>
            </w:sdt>
          </w:p>
        </w:tc>
        <w:tc>
          <w:tcPr>
            <w:tcW w:w="4813" w:type="pct"/>
            <w:vAlign w:val="center"/>
          </w:tcPr>
          <w:p w14:paraId="695C1ACE" w14:textId="708CE105" w:rsidR="00B73E05" w:rsidRPr="00FC2FA6" w:rsidRDefault="00B73E05" w:rsidP="00B73E05">
            <w:pPr>
              <w:jc w:val="left"/>
            </w:pPr>
          </w:p>
        </w:tc>
      </w:tr>
      <w:tr w:rsidR="00B73E05" w:rsidRPr="006B0AEF" w14:paraId="781E1EBA" w14:textId="77777777" w:rsidTr="005216D9">
        <w:tc>
          <w:tcPr>
            <w:tcW w:w="187" w:type="pct"/>
          </w:tcPr>
          <w:p w14:paraId="1BDCE6CC" w14:textId="77777777" w:rsidR="00B73E05" w:rsidRPr="006B0AEF" w:rsidRDefault="003F3E62" w:rsidP="00B73E05">
            <w:pPr>
              <w:jc w:val="center"/>
            </w:pPr>
            <w:sdt>
              <w:sdtPr>
                <w:id w:val="-1028095316"/>
                <w14:checkbox>
                  <w14:checked w14:val="0"/>
                  <w14:checkedState w14:val="2612" w14:font="MS Gothic"/>
                  <w14:uncheckedState w14:val="2610" w14:font="MS Gothic"/>
                </w14:checkbox>
              </w:sdtPr>
              <w:sdtEndPr/>
              <w:sdtContent>
                <w:r w:rsidR="00B73E05">
                  <w:rPr>
                    <w:rFonts w:ascii="MS Gothic" w:eastAsia="MS Gothic" w:hAnsi="MS Gothic" w:hint="eastAsia"/>
                  </w:rPr>
                  <w:t>☐</w:t>
                </w:r>
              </w:sdtContent>
            </w:sdt>
          </w:p>
        </w:tc>
        <w:tc>
          <w:tcPr>
            <w:tcW w:w="4813" w:type="pct"/>
            <w:vAlign w:val="center"/>
          </w:tcPr>
          <w:p w14:paraId="048EDF6E" w14:textId="47720EE8" w:rsidR="00B73E05" w:rsidRPr="00FC2FA6" w:rsidRDefault="00B73E05" w:rsidP="00B73E05">
            <w:pPr>
              <w:jc w:val="left"/>
            </w:pPr>
          </w:p>
        </w:tc>
      </w:tr>
    </w:tbl>
    <w:p w14:paraId="18AEA835" w14:textId="77777777" w:rsidR="00EE5087" w:rsidRDefault="00EE5087" w:rsidP="00731B78">
      <w:pPr>
        <w:pStyle w:val="Sinespaciado"/>
      </w:pPr>
    </w:p>
    <w:tbl>
      <w:tblPr>
        <w:tblStyle w:val="Tablaconcuadrculaclara"/>
        <w:tblW w:w="5000" w:type="pct"/>
        <w:tblLook w:val="04A0" w:firstRow="1" w:lastRow="0" w:firstColumn="1" w:lastColumn="0" w:noHBand="0" w:noVBand="1"/>
      </w:tblPr>
      <w:tblGrid>
        <w:gridCol w:w="11114"/>
      </w:tblGrid>
      <w:tr w:rsidR="006B0AEF" w:rsidRPr="006B0AEF" w14:paraId="364D6C1B" w14:textId="77777777" w:rsidTr="009C6F5E">
        <w:tc>
          <w:tcPr>
            <w:tcW w:w="5000" w:type="pct"/>
            <w:shd w:val="clear" w:color="auto" w:fill="C1E4F5" w:themeFill="accent1" w:themeFillTint="33"/>
          </w:tcPr>
          <w:p w14:paraId="7EFFCC4C"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51E3ADF1" w14:textId="77777777" w:rsidTr="003F1C80">
        <w:trPr>
          <w:trHeight w:val="1247"/>
        </w:trPr>
        <w:tc>
          <w:tcPr>
            <w:tcW w:w="5000" w:type="pct"/>
          </w:tcPr>
          <w:p w14:paraId="5339223F" w14:textId="77777777" w:rsidR="00873B5E" w:rsidRPr="006B0AEF" w:rsidRDefault="00873B5E" w:rsidP="00873B5E">
            <w:pPr>
              <w:tabs>
                <w:tab w:val="left" w:pos="3742"/>
              </w:tabs>
              <w:rPr>
                <w:sz w:val="18"/>
                <w:szCs w:val="18"/>
              </w:rPr>
            </w:pPr>
          </w:p>
        </w:tc>
      </w:tr>
    </w:tbl>
    <w:p w14:paraId="2694D556" w14:textId="77777777" w:rsidR="00345C67" w:rsidRPr="006B0AEF"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6B0AEF" w:rsidRPr="006B0AEF" w14:paraId="5B494C2C" w14:textId="77777777" w:rsidTr="009C6F5E">
        <w:tc>
          <w:tcPr>
            <w:tcW w:w="5000" w:type="pct"/>
            <w:gridSpan w:val="4"/>
            <w:tcBorders>
              <w:top w:val="thinThickLargeGap" w:sz="24" w:space="0" w:color="auto"/>
            </w:tcBorders>
            <w:shd w:val="clear" w:color="auto" w:fill="C1E4F5" w:themeFill="accent1" w:themeFillTint="33"/>
          </w:tcPr>
          <w:p w14:paraId="36C91577" w14:textId="77777777" w:rsidR="000B1901" w:rsidRPr="006B0AEF" w:rsidRDefault="00946B5F" w:rsidP="009E51BB">
            <w:pPr>
              <w:spacing w:before="20"/>
              <w:jc w:val="center"/>
              <w:rPr>
                <w:b/>
                <w:bCs/>
              </w:rPr>
            </w:pPr>
            <w:r w:rsidRPr="006B0AEF">
              <w:rPr>
                <w:b/>
                <w:bCs/>
              </w:rPr>
              <w:t xml:space="preserve">ENVIO Y </w:t>
            </w:r>
            <w:r w:rsidR="00740448" w:rsidRPr="006B0AEF">
              <w:rPr>
                <w:b/>
                <w:bCs/>
              </w:rPr>
              <w:t>RECEPCIÓN</w:t>
            </w:r>
          </w:p>
        </w:tc>
      </w:tr>
      <w:tr w:rsidR="006B0AEF" w:rsidRPr="006B0AEF" w14:paraId="107F9169" w14:textId="77777777" w:rsidTr="009C6F5E">
        <w:tc>
          <w:tcPr>
            <w:tcW w:w="2500" w:type="pct"/>
            <w:gridSpan w:val="2"/>
          </w:tcPr>
          <w:p w14:paraId="25FC1AF0" w14:textId="77777777" w:rsidR="00327CFE" w:rsidRPr="006B0AEF" w:rsidRDefault="00C77EDA" w:rsidP="00C77EDA">
            <w:pPr>
              <w:jc w:val="center"/>
              <w:rPr>
                <w:b/>
                <w:bCs/>
              </w:rPr>
            </w:pPr>
            <w:r w:rsidRPr="006B0AEF">
              <w:rPr>
                <w:b/>
                <w:bCs/>
              </w:rPr>
              <w:t>EMPRESA SOLICITANTE</w:t>
            </w:r>
          </w:p>
        </w:tc>
        <w:tc>
          <w:tcPr>
            <w:tcW w:w="2500" w:type="pct"/>
            <w:gridSpan w:val="2"/>
          </w:tcPr>
          <w:p w14:paraId="53A232B1" w14:textId="77777777" w:rsidR="00327CFE" w:rsidRPr="006B0AEF" w:rsidRDefault="00C77EDA" w:rsidP="00C77EDA">
            <w:pPr>
              <w:jc w:val="center"/>
              <w:rPr>
                <w:b/>
                <w:bCs/>
              </w:rPr>
            </w:pPr>
            <w:r w:rsidRPr="006B0AEF">
              <w:rPr>
                <w:b/>
                <w:bCs/>
              </w:rPr>
              <w:t>EMPRESA DISTRIBUIDORA</w:t>
            </w:r>
          </w:p>
        </w:tc>
      </w:tr>
      <w:tr w:rsidR="006B0AEF" w:rsidRPr="006B0AEF" w14:paraId="182D71F9" w14:textId="77777777" w:rsidTr="009C6F5E">
        <w:trPr>
          <w:trHeight w:val="1984"/>
        </w:trPr>
        <w:tc>
          <w:tcPr>
            <w:tcW w:w="2500" w:type="pct"/>
            <w:gridSpan w:val="2"/>
            <w:vAlign w:val="center"/>
          </w:tcPr>
          <w:p w14:paraId="08FA2C36" w14:textId="77777777" w:rsidR="00632431" w:rsidRPr="006B0AEF" w:rsidRDefault="00632431" w:rsidP="00331BAE">
            <w:pPr>
              <w:jc w:val="center"/>
            </w:pPr>
          </w:p>
        </w:tc>
        <w:tc>
          <w:tcPr>
            <w:tcW w:w="2500" w:type="pct"/>
            <w:gridSpan w:val="2"/>
            <w:vAlign w:val="center"/>
          </w:tcPr>
          <w:p w14:paraId="007EB68A" w14:textId="77777777" w:rsidR="00632431" w:rsidRPr="006B0AEF" w:rsidRDefault="00632431" w:rsidP="00331BAE">
            <w:pPr>
              <w:jc w:val="center"/>
            </w:pPr>
          </w:p>
        </w:tc>
      </w:tr>
      <w:tr w:rsidR="006B0AEF" w:rsidRPr="006B0AEF" w14:paraId="01CED0E5" w14:textId="77777777" w:rsidTr="009C6F5E">
        <w:tc>
          <w:tcPr>
            <w:tcW w:w="2500" w:type="pct"/>
            <w:gridSpan w:val="2"/>
          </w:tcPr>
          <w:p w14:paraId="227A2CE2" w14:textId="77777777" w:rsidR="009857E7" w:rsidRPr="006B0AEF" w:rsidRDefault="009857E7" w:rsidP="000209C3">
            <w:pPr>
              <w:jc w:val="center"/>
            </w:pPr>
            <w:r w:rsidRPr="006B0AEF">
              <w:rPr>
                <w:b/>
                <w:bCs/>
              </w:rPr>
              <w:t>FIRMA / TIMBRE</w:t>
            </w:r>
          </w:p>
        </w:tc>
        <w:tc>
          <w:tcPr>
            <w:tcW w:w="2500" w:type="pct"/>
            <w:gridSpan w:val="2"/>
          </w:tcPr>
          <w:p w14:paraId="4418ADC2" w14:textId="77777777" w:rsidR="009857E7" w:rsidRPr="006B0AEF" w:rsidRDefault="009857E7" w:rsidP="009857E7">
            <w:pPr>
              <w:jc w:val="center"/>
            </w:pPr>
            <w:r w:rsidRPr="006B0AEF">
              <w:rPr>
                <w:b/>
                <w:bCs/>
              </w:rPr>
              <w:t>FIRMA / TIMBRE</w:t>
            </w:r>
          </w:p>
        </w:tc>
      </w:tr>
      <w:tr w:rsidR="00EA7C6E" w:rsidRPr="006B0AEF" w14:paraId="7D960EC9" w14:textId="77777777" w:rsidTr="003D1B26">
        <w:tc>
          <w:tcPr>
            <w:tcW w:w="1248" w:type="pct"/>
          </w:tcPr>
          <w:p w14:paraId="7630A214" w14:textId="559ED8AC" w:rsidR="003D1B26" w:rsidRPr="006B0AEF" w:rsidRDefault="003D1B26" w:rsidP="003D1B26">
            <w:pPr>
              <w:jc w:val="left"/>
            </w:pPr>
            <w:r w:rsidRPr="00FC2FA6">
              <w:t>Nombre Encargado:</w:t>
            </w:r>
          </w:p>
        </w:tc>
        <w:tc>
          <w:tcPr>
            <w:tcW w:w="1252" w:type="pct"/>
          </w:tcPr>
          <w:p w14:paraId="42C6BEA5" w14:textId="77777777" w:rsidR="003D1B26" w:rsidRPr="006B0AEF" w:rsidRDefault="003D1B26" w:rsidP="003D1B26">
            <w:pPr>
              <w:jc w:val="left"/>
            </w:pPr>
          </w:p>
        </w:tc>
        <w:tc>
          <w:tcPr>
            <w:tcW w:w="1250" w:type="pct"/>
          </w:tcPr>
          <w:p w14:paraId="5D8CA791" w14:textId="5A19C4F2" w:rsidR="003D1B26" w:rsidRPr="006B0AEF" w:rsidRDefault="003D1B26" w:rsidP="003D1B26">
            <w:pPr>
              <w:jc w:val="left"/>
            </w:pPr>
            <w:r w:rsidRPr="00FC2FA6">
              <w:t>Nombre Representante:</w:t>
            </w:r>
          </w:p>
        </w:tc>
        <w:tc>
          <w:tcPr>
            <w:tcW w:w="1250" w:type="pct"/>
          </w:tcPr>
          <w:p w14:paraId="78054787" w14:textId="77777777" w:rsidR="003D1B26" w:rsidRPr="006B0AEF" w:rsidRDefault="003D1B26" w:rsidP="003D1B26">
            <w:pPr>
              <w:jc w:val="left"/>
            </w:pPr>
          </w:p>
        </w:tc>
      </w:tr>
      <w:tr w:rsidR="00EA7C6E" w:rsidRPr="006B0AEF" w14:paraId="54D8307F" w14:textId="77777777" w:rsidTr="003D1B26">
        <w:tc>
          <w:tcPr>
            <w:tcW w:w="1248" w:type="pct"/>
          </w:tcPr>
          <w:p w14:paraId="00C221E5" w14:textId="478B9BC8" w:rsidR="003D1B26" w:rsidRPr="006B0AEF" w:rsidRDefault="003D1B26" w:rsidP="003D1B26">
            <w:pPr>
              <w:jc w:val="left"/>
            </w:pPr>
            <w:r w:rsidRPr="00FC2FA6">
              <w:t>RUT Empresa Distribuidora:</w:t>
            </w:r>
          </w:p>
        </w:tc>
        <w:tc>
          <w:tcPr>
            <w:tcW w:w="1252" w:type="pct"/>
          </w:tcPr>
          <w:p w14:paraId="329AFED2" w14:textId="77777777" w:rsidR="003D1B26" w:rsidRPr="006B0AEF" w:rsidRDefault="003D1B26" w:rsidP="003D1B26">
            <w:pPr>
              <w:jc w:val="left"/>
            </w:pPr>
          </w:p>
        </w:tc>
        <w:tc>
          <w:tcPr>
            <w:tcW w:w="1250" w:type="pct"/>
          </w:tcPr>
          <w:p w14:paraId="7F2E93B4" w14:textId="3AEDF3E4" w:rsidR="003D1B26" w:rsidRPr="006B0AEF" w:rsidRDefault="003D1B26" w:rsidP="003D1B26">
            <w:pPr>
              <w:jc w:val="left"/>
            </w:pPr>
            <w:r w:rsidRPr="00FC2FA6">
              <w:t xml:space="preserve">RUN Representante: </w:t>
            </w:r>
          </w:p>
        </w:tc>
        <w:tc>
          <w:tcPr>
            <w:tcW w:w="1250" w:type="pct"/>
          </w:tcPr>
          <w:p w14:paraId="38E56ECB" w14:textId="77777777" w:rsidR="003D1B26" w:rsidRPr="006B0AEF" w:rsidRDefault="003D1B26" w:rsidP="003D1B26">
            <w:pPr>
              <w:jc w:val="left"/>
            </w:pPr>
          </w:p>
        </w:tc>
      </w:tr>
      <w:tr w:rsidR="00EA7C6E" w:rsidRPr="006B0AEF" w14:paraId="702298B7" w14:textId="77777777" w:rsidTr="003D1B26">
        <w:tc>
          <w:tcPr>
            <w:tcW w:w="1248" w:type="pct"/>
          </w:tcPr>
          <w:p w14:paraId="04C94E4F" w14:textId="33F6B1D4" w:rsidR="003D1B26" w:rsidRPr="006B0AEF" w:rsidRDefault="003D1B26" w:rsidP="003D1B26">
            <w:pPr>
              <w:jc w:val="left"/>
            </w:pPr>
            <w:r w:rsidRPr="00FC2FA6">
              <w:t>Fecha de Emisión:</w:t>
            </w:r>
          </w:p>
        </w:tc>
        <w:tc>
          <w:tcPr>
            <w:tcW w:w="1252" w:type="pct"/>
          </w:tcPr>
          <w:p w14:paraId="39CDDBD4" w14:textId="77777777" w:rsidR="003D1B26" w:rsidRPr="006B0AEF" w:rsidRDefault="003D1B26" w:rsidP="003D1B26">
            <w:pPr>
              <w:jc w:val="left"/>
            </w:pPr>
          </w:p>
        </w:tc>
        <w:tc>
          <w:tcPr>
            <w:tcW w:w="1250" w:type="pct"/>
          </w:tcPr>
          <w:p w14:paraId="29773786" w14:textId="1554CC52" w:rsidR="003D1B26" w:rsidRPr="006B0AEF" w:rsidRDefault="003D1B26" w:rsidP="003D1B26">
            <w:pPr>
              <w:jc w:val="left"/>
            </w:pPr>
            <w:r w:rsidRPr="00FC2FA6">
              <w:t>Fecha de Recepción:</w:t>
            </w:r>
          </w:p>
        </w:tc>
        <w:tc>
          <w:tcPr>
            <w:tcW w:w="1250" w:type="pct"/>
          </w:tcPr>
          <w:p w14:paraId="5D99CB8C" w14:textId="77777777" w:rsidR="003D1B26" w:rsidRPr="006B0AEF" w:rsidRDefault="003D1B26" w:rsidP="003D1B26">
            <w:pPr>
              <w:jc w:val="left"/>
            </w:pPr>
          </w:p>
        </w:tc>
      </w:tr>
    </w:tbl>
    <w:p w14:paraId="250ED81E"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725"/>
        <w:gridCol w:w="10389"/>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3D2B5F" w:rsidRPr="006B0AEF" w14:paraId="6B5F0093" w14:textId="77777777">
        <w:tc>
          <w:tcPr>
            <w:tcW w:w="326" w:type="pct"/>
          </w:tcPr>
          <w:p w14:paraId="4A9C44C4" w14:textId="1DE23CCD" w:rsidR="003D2B5F" w:rsidRPr="002164B7" w:rsidRDefault="003D2B5F" w:rsidP="003D2B5F">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w:t>
            </w:r>
            <w:r w:rsidRPr="002164B7">
              <w:rPr>
                <w:sz w:val="16"/>
                <w:szCs w:val="16"/>
              </w:rPr>
              <w:fldChar w:fldCharType="end"/>
            </w:r>
            <w:r w:rsidRPr="002164B7">
              <w:rPr>
                <w:sz w:val="16"/>
                <w:szCs w:val="16"/>
              </w:rPr>
              <w:t>)</w:t>
            </w:r>
          </w:p>
        </w:tc>
        <w:tc>
          <w:tcPr>
            <w:tcW w:w="4674" w:type="pct"/>
            <w:vAlign w:val="center"/>
          </w:tcPr>
          <w:p w14:paraId="6806E3D3" w14:textId="076D2886" w:rsidR="003D2B5F" w:rsidRPr="002164B7" w:rsidRDefault="003D2B5F" w:rsidP="003D2B5F">
            <w:pPr>
              <w:rPr>
                <w:sz w:val="16"/>
                <w:szCs w:val="16"/>
              </w:rPr>
            </w:pPr>
            <w:r>
              <w:rPr>
                <w:sz w:val="16"/>
                <w:szCs w:val="16"/>
              </w:rPr>
              <w:t>El presente documento anexo a la Formulario N°3 corresponde para instalaciones PMGD que cuenten un sistema de almacenamiento de energía, independientemente de su operación prevista.</w:t>
            </w:r>
          </w:p>
        </w:tc>
      </w:tr>
      <w:tr w:rsidR="002E0E6C" w:rsidRPr="006B0AEF" w14:paraId="56F98708" w14:textId="77777777" w:rsidTr="009C6F5E">
        <w:tc>
          <w:tcPr>
            <w:tcW w:w="326" w:type="pct"/>
          </w:tcPr>
          <w:p w14:paraId="36A5E8F6" w14:textId="7B6F50B0" w:rsidR="002E0E6C" w:rsidRPr="002164B7" w:rsidRDefault="002E0E6C" w:rsidP="002E0E6C">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w:t>
            </w:r>
            <w:r w:rsidRPr="002164B7">
              <w:rPr>
                <w:sz w:val="16"/>
                <w:szCs w:val="16"/>
              </w:rPr>
              <w:fldChar w:fldCharType="end"/>
            </w:r>
            <w:r w:rsidRPr="002164B7">
              <w:rPr>
                <w:sz w:val="16"/>
                <w:szCs w:val="16"/>
              </w:rPr>
              <w:t>)</w:t>
            </w:r>
          </w:p>
        </w:tc>
        <w:tc>
          <w:tcPr>
            <w:tcW w:w="4674" w:type="pct"/>
          </w:tcPr>
          <w:p w14:paraId="15E6EC07" w14:textId="2F5C2E10" w:rsidR="002E0E6C" w:rsidRPr="002164B7" w:rsidRDefault="002A01A6" w:rsidP="002E0E6C">
            <w:pPr>
              <w:rPr>
                <w:sz w:val="16"/>
                <w:szCs w:val="16"/>
              </w:rPr>
            </w:pPr>
            <w:r w:rsidRPr="000C590A">
              <w:rPr>
                <w:sz w:val="16"/>
                <w:szCs w:val="16"/>
              </w:rPr>
              <w:t xml:space="preserve">Número </w:t>
            </w:r>
            <w:r w:rsidRPr="000C590A">
              <w:rPr>
                <w:b/>
                <w:bCs/>
                <w:sz w:val="16"/>
                <w:szCs w:val="16"/>
                <w:u w:val="single"/>
              </w:rPr>
              <w:t>único</w:t>
            </w:r>
            <w:r w:rsidRPr="000C590A">
              <w:rPr>
                <w:sz w:val="16"/>
                <w:szCs w:val="16"/>
              </w:rPr>
              <w:t xml:space="preserve"> otorgado por la Empresa Distribuidora para identificar </w:t>
            </w:r>
            <w:r>
              <w:rPr>
                <w:sz w:val="16"/>
                <w:szCs w:val="16"/>
              </w:rPr>
              <w:t>el proceso de conexión PMGD.</w:t>
            </w:r>
            <w:r w:rsidRPr="000C590A">
              <w:rPr>
                <w:sz w:val="16"/>
                <w:szCs w:val="16"/>
              </w:rPr>
              <w:t xml:space="preserve"> La codificación debe ser asignada por Distribuidora mientras no se encuentre habilitada la “Plataforma de Conexión de PMGD”.</w:t>
            </w:r>
          </w:p>
        </w:tc>
      </w:tr>
      <w:tr w:rsidR="002E0E6C" w:rsidRPr="006B0AEF" w14:paraId="4AE19D81" w14:textId="77777777" w:rsidTr="007F76F6">
        <w:tc>
          <w:tcPr>
            <w:tcW w:w="326" w:type="pct"/>
          </w:tcPr>
          <w:p w14:paraId="3DBE2A7A" w14:textId="1E720ECE" w:rsidR="002E0E6C" w:rsidRPr="002164B7" w:rsidRDefault="002E0E6C" w:rsidP="002E0E6C">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3</w:t>
            </w:r>
            <w:r w:rsidRPr="002164B7">
              <w:rPr>
                <w:sz w:val="16"/>
                <w:szCs w:val="16"/>
              </w:rPr>
              <w:fldChar w:fldCharType="end"/>
            </w:r>
            <w:r w:rsidRPr="002164B7">
              <w:rPr>
                <w:sz w:val="16"/>
                <w:szCs w:val="16"/>
              </w:rPr>
              <w:t>)</w:t>
            </w:r>
          </w:p>
        </w:tc>
        <w:tc>
          <w:tcPr>
            <w:tcW w:w="4674" w:type="pct"/>
            <w:vAlign w:val="center"/>
          </w:tcPr>
          <w:p w14:paraId="43706BBA" w14:textId="09D17359" w:rsidR="002E0E6C" w:rsidRPr="002164B7" w:rsidRDefault="002E0E6C" w:rsidP="002E0E6C">
            <w:pPr>
              <w:rPr>
                <w:sz w:val="16"/>
                <w:szCs w:val="16"/>
              </w:rPr>
            </w:pPr>
            <w:r>
              <w:rPr>
                <w:sz w:val="16"/>
                <w:szCs w:val="16"/>
              </w:rPr>
              <w:t>Se debe seleccionar dicha opción en el caso de que se complemente una solicitud de conexión a la red previa, por iniciativa propia o rectificación solicitada por la Empresa Distribuidora.</w:t>
            </w:r>
          </w:p>
        </w:tc>
      </w:tr>
      <w:tr w:rsidR="00D319B6" w:rsidRPr="006B0AEF" w14:paraId="76778B70" w14:textId="77777777" w:rsidTr="009C6F5E">
        <w:tc>
          <w:tcPr>
            <w:tcW w:w="326" w:type="pct"/>
          </w:tcPr>
          <w:p w14:paraId="4C643D06" w14:textId="764AE809" w:rsidR="00D319B6" w:rsidRPr="002164B7" w:rsidRDefault="00D319B6" w:rsidP="00D319B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4</w:t>
            </w:r>
            <w:r w:rsidRPr="002164B7">
              <w:rPr>
                <w:sz w:val="16"/>
                <w:szCs w:val="16"/>
              </w:rPr>
              <w:fldChar w:fldCharType="end"/>
            </w:r>
            <w:r w:rsidRPr="002164B7">
              <w:rPr>
                <w:sz w:val="16"/>
                <w:szCs w:val="16"/>
              </w:rPr>
              <w:t>)</w:t>
            </w:r>
          </w:p>
        </w:tc>
        <w:tc>
          <w:tcPr>
            <w:tcW w:w="4674" w:type="pct"/>
          </w:tcPr>
          <w:p w14:paraId="3C85DCE2" w14:textId="34A1B626" w:rsidR="00D319B6" w:rsidRPr="002164B7" w:rsidRDefault="00D319B6" w:rsidP="00D319B6">
            <w:pPr>
              <w:rPr>
                <w:sz w:val="16"/>
                <w:szCs w:val="16"/>
              </w:rPr>
            </w:pPr>
            <w:r>
              <w:rPr>
                <w:sz w:val="16"/>
                <w:szCs w:val="16"/>
              </w:rPr>
              <w:t xml:space="preserve">Seleccionar opción para indicar si el proceso de conexión solo complementa un PMGD conectado o autorizado para su conexión, </w:t>
            </w:r>
            <w:r w:rsidR="008251C0">
              <w:rPr>
                <w:sz w:val="16"/>
                <w:szCs w:val="16"/>
              </w:rPr>
              <w:t>en dicho caso las características técnicas del PMGD deberán ser informadas en los Anexos A o B del Formulario N°3 según corresponda.</w:t>
            </w:r>
          </w:p>
        </w:tc>
      </w:tr>
      <w:tr w:rsidR="00412E9B" w:rsidRPr="006B0AEF" w14:paraId="53C324DF" w14:textId="77777777" w:rsidTr="009C6F5E">
        <w:tc>
          <w:tcPr>
            <w:tcW w:w="326" w:type="pct"/>
          </w:tcPr>
          <w:p w14:paraId="632D3083" w14:textId="2558C9C4" w:rsidR="00412E9B" w:rsidRPr="002164B7" w:rsidRDefault="00412E9B" w:rsidP="00412E9B">
            <w:pPr>
              <w:jc w:val="center"/>
              <w:rPr>
                <w:sz w:val="16"/>
                <w:szCs w:val="16"/>
              </w:rPr>
            </w:pPr>
            <w:r w:rsidRPr="002164B7">
              <w:rPr>
                <w:sz w:val="16"/>
                <w:szCs w:val="16"/>
              </w:rPr>
              <w:lastRenderedPageBreak/>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5</w:t>
            </w:r>
            <w:r w:rsidRPr="002164B7">
              <w:rPr>
                <w:sz w:val="16"/>
                <w:szCs w:val="16"/>
              </w:rPr>
              <w:fldChar w:fldCharType="end"/>
            </w:r>
            <w:r w:rsidRPr="002164B7">
              <w:rPr>
                <w:sz w:val="16"/>
                <w:szCs w:val="16"/>
              </w:rPr>
              <w:t>)</w:t>
            </w:r>
          </w:p>
        </w:tc>
        <w:tc>
          <w:tcPr>
            <w:tcW w:w="4674" w:type="pct"/>
          </w:tcPr>
          <w:p w14:paraId="57AAEFEC" w14:textId="2B749FBD" w:rsidR="00412E9B" w:rsidRPr="002164B7" w:rsidRDefault="00412E9B" w:rsidP="00412E9B">
            <w:pPr>
              <w:rPr>
                <w:sz w:val="16"/>
                <w:szCs w:val="16"/>
              </w:rPr>
            </w:pPr>
            <w:r w:rsidRPr="00A150CE">
              <w:rPr>
                <w:sz w:val="16"/>
                <w:szCs w:val="16"/>
              </w:rPr>
              <w:t xml:space="preserve">Corresponde a la Tecnología especifica del Sistema de Almacenamiento de Energía, la cual debe </w:t>
            </w:r>
            <w:r>
              <w:rPr>
                <w:sz w:val="16"/>
                <w:szCs w:val="16"/>
              </w:rPr>
              <w:t xml:space="preserve">ser coherente </w:t>
            </w:r>
            <w:r w:rsidRPr="00A150CE">
              <w:rPr>
                <w:sz w:val="16"/>
                <w:szCs w:val="16"/>
              </w:rPr>
              <w:t>con su principio de funcionamiento. (ejemplo: Electroquímicas – “BESS”; Químicas – “Celdas Combustible”; Mecánica – “Volante Inercia”)</w:t>
            </w:r>
          </w:p>
        </w:tc>
      </w:tr>
      <w:tr w:rsidR="006779E3" w:rsidRPr="006B0AEF" w14:paraId="7A0A3FA4" w14:textId="77777777" w:rsidTr="009C6F5E">
        <w:tc>
          <w:tcPr>
            <w:tcW w:w="326" w:type="pct"/>
          </w:tcPr>
          <w:p w14:paraId="006A6DAF" w14:textId="458E12B8" w:rsidR="006779E3" w:rsidRPr="002164B7" w:rsidRDefault="006779E3" w:rsidP="006779E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6</w:t>
            </w:r>
            <w:r w:rsidRPr="002164B7">
              <w:rPr>
                <w:sz w:val="16"/>
                <w:szCs w:val="16"/>
              </w:rPr>
              <w:fldChar w:fldCharType="end"/>
            </w:r>
            <w:r w:rsidRPr="002164B7">
              <w:rPr>
                <w:sz w:val="16"/>
                <w:szCs w:val="16"/>
              </w:rPr>
              <w:t>)</w:t>
            </w:r>
          </w:p>
        </w:tc>
        <w:tc>
          <w:tcPr>
            <w:tcW w:w="4674" w:type="pct"/>
          </w:tcPr>
          <w:p w14:paraId="0DFE90EB" w14:textId="215258EE" w:rsidR="006779E3" w:rsidRPr="002164B7" w:rsidRDefault="006779E3" w:rsidP="006779E3">
            <w:pPr>
              <w:rPr>
                <w:sz w:val="16"/>
                <w:szCs w:val="16"/>
              </w:rPr>
            </w:pPr>
            <w:r w:rsidRPr="00A150CE">
              <w:rPr>
                <w:sz w:val="16"/>
                <w:szCs w:val="16"/>
              </w:rPr>
              <w:t>Corresponde a la cantidad de horas de operación a capacidad nominal del sistema de almacenamiento en su conjunto sin considerar fuentes de cargas.</w:t>
            </w:r>
          </w:p>
        </w:tc>
      </w:tr>
      <w:tr w:rsidR="00126AF8" w:rsidRPr="006B0AEF" w14:paraId="5582E50B" w14:textId="77777777" w:rsidTr="009C6F5E">
        <w:tc>
          <w:tcPr>
            <w:tcW w:w="326" w:type="pct"/>
          </w:tcPr>
          <w:p w14:paraId="76386BBA" w14:textId="68CDE4DE" w:rsidR="00126AF8" w:rsidRPr="002164B7" w:rsidRDefault="00126AF8" w:rsidP="00126AF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7</w:t>
            </w:r>
            <w:r w:rsidRPr="002164B7">
              <w:rPr>
                <w:sz w:val="16"/>
                <w:szCs w:val="16"/>
              </w:rPr>
              <w:fldChar w:fldCharType="end"/>
            </w:r>
            <w:r w:rsidRPr="002164B7">
              <w:rPr>
                <w:sz w:val="16"/>
                <w:szCs w:val="16"/>
              </w:rPr>
              <w:t>)</w:t>
            </w:r>
          </w:p>
        </w:tc>
        <w:tc>
          <w:tcPr>
            <w:tcW w:w="4674" w:type="pct"/>
          </w:tcPr>
          <w:p w14:paraId="6D89AB70" w14:textId="519A5147" w:rsidR="00126AF8" w:rsidRPr="002164B7" w:rsidRDefault="00126AF8" w:rsidP="00126AF8">
            <w:pPr>
              <w:rPr>
                <w:sz w:val="16"/>
                <w:szCs w:val="16"/>
              </w:rPr>
            </w:pPr>
            <w:r w:rsidRPr="00A150CE">
              <w:rPr>
                <w:sz w:val="16"/>
                <w:szCs w:val="16"/>
              </w:rPr>
              <w:t>Indicar si el Sistema de Almacenamiento de Energía contiene un componente de protecciones eléctricas en el mismo modulo almacenamiento. En caso de requerir la instalación de protecciones eléctricas externas indicar con la opción “No”.</w:t>
            </w:r>
          </w:p>
        </w:tc>
      </w:tr>
      <w:tr w:rsidR="00126AF8" w:rsidRPr="006B0AEF" w14:paraId="08C4653E" w14:textId="77777777" w:rsidTr="009C6F5E">
        <w:tc>
          <w:tcPr>
            <w:tcW w:w="326" w:type="pct"/>
          </w:tcPr>
          <w:p w14:paraId="1999AC7E" w14:textId="6A6450BE" w:rsidR="00126AF8" w:rsidRPr="002164B7" w:rsidRDefault="00126AF8" w:rsidP="00126AF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8</w:t>
            </w:r>
            <w:r w:rsidRPr="002164B7">
              <w:rPr>
                <w:sz w:val="16"/>
                <w:szCs w:val="16"/>
              </w:rPr>
              <w:fldChar w:fldCharType="end"/>
            </w:r>
            <w:r w:rsidRPr="002164B7">
              <w:rPr>
                <w:sz w:val="16"/>
                <w:szCs w:val="16"/>
              </w:rPr>
              <w:t>)</w:t>
            </w:r>
          </w:p>
        </w:tc>
        <w:tc>
          <w:tcPr>
            <w:tcW w:w="4674" w:type="pct"/>
          </w:tcPr>
          <w:p w14:paraId="377B1AEA" w14:textId="282CE072" w:rsidR="00126AF8" w:rsidRPr="002164B7" w:rsidRDefault="00126AF8" w:rsidP="00126AF8">
            <w:pPr>
              <w:rPr>
                <w:sz w:val="16"/>
                <w:szCs w:val="16"/>
              </w:rPr>
            </w:pPr>
            <w:r w:rsidRPr="00A150CE">
              <w:rPr>
                <w:sz w:val="16"/>
                <w:szCs w:val="16"/>
              </w:rPr>
              <w:t>Indicar si el Sistema de Almacenamiento de Energía contiene un componente de convertidores estáticos en el mismo modulo almacenamiento. En caso de requerir la instalación de convertidores estáticos externos indicar con la opción “No”.</w:t>
            </w:r>
          </w:p>
        </w:tc>
      </w:tr>
      <w:tr w:rsidR="00126AF8" w:rsidRPr="006B0AEF" w14:paraId="0ECAAAA0" w14:textId="77777777" w:rsidTr="009C6F5E">
        <w:tc>
          <w:tcPr>
            <w:tcW w:w="326" w:type="pct"/>
          </w:tcPr>
          <w:p w14:paraId="716CB404" w14:textId="2BDC7C0E" w:rsidR="00126AF8" w:rsidRPr="002164B7" w:rsidRDefault="00126AF8" w:rsidP="00126AF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9</w:t>
            </w:r>
            <w:r w:rsidRPr="002164B7">
              <w:rPr>
                <w:sz w:val="16"/>
                <w:szCs w:val="16"/>
              </w:rPr>
              <w:fldChar w:fldCharType="end"/>
            </w:r>
            <w:r w:rsidRPr="002164B7">
              <w:rPr>
                <w:sz w:val="16"/>
                <w:szCs w:val="16"/>
              </w:rPr>
              <w:t>)</w:t>
            </w:r>
          </w:p>
        </w:tc>
        <w:tc>
          <w:tcPr>
            <w:tcW w:w="4674" w:type="pct"/>
          </w:tcPr>
          <w:p w14:paraId="7242FC01" w14:textId="5AF04ADF" w:rsidR="00126AF8" w:rsidRPr="002164B7" w:rsidRDefault="00126AF8" w:rsidP="00126AF8">
            <w:pPr>
              <w:rPr>
                <w:sz w:val="16"/>
                <w:szCs w:val="16"/>
              </w:rPr>
            </w:pPr>
            <w:r w:rsidRPr="00A150CE">
              <w:rPr>
                <w:sz w:val="16"/>
                <w:szCs w:val="16"/>
              </w:rPr>
              <w:t>Indicar si el Sistema de Almacenamiento de Energía contiene un componente de transformación</w:t>
            </w:r>
            <w:r w:rsidR="008A4E99">
              <w:rPr>
                <w:sz w:val="16"/>
                <w:szCs w:val="16"/>
              </w:rPr>
              <w:t xml:space="preserve"> para adaptar la tensión al nivel de red </w:t>
            </w:r>
            <w:r w:rsidRPr="00A150CE">
              <w:rPr>
                <w:sz w:val="16"/>
                <w:szCs w:val="16"/>
              </w:rPr>
              <w:t>en el mismo modulo almacenamiento. En caso de requerir la instalación de transformadores eléctricos externos indicar con la opción “No”.</w:t>
            </w:r>
          </w:p>
        </w:tc>
      </w:tr>
      <w:tr w:rsidR="00126AF8" w:rsidRPr="006B0AEF" w14:paraId="709283FC" w14:textId="77777777" w:rsidTr="009C6F5E">
        <w:tc>
          <w:tcPr>
            <w:tcW w:w="326" w:type="pct"/>
          </w:tcPr>
          <w:p w14:paraId="11EE318B" w14:textId="2E0C42B1" w:rsidR="00126AF8" w:rsidRPr="002164B7" w:rsidRDefault="00126AF8" w:rsidP="00126AF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10</w:t>
            </w:r>
            <w:r w:rsidRPr="002164B7">
              <w:rPr>
                <w:sz w:val="16"/>
                <w:szCs w:val="16"/>
              </w:rPr>
              <w:fldChar w:fldCharType="end"/>
            </w:r>
            <w:r w:rsidRPr="002164B7">
              <w:rPr>
                <w:sz w:val="16"/>
                <w:szCs w:val="16"/>
              </w:rPr>
              <w:t>)</w:t>
            </w:r>
          </w:p>
        </w:tc>
        <w:tc>
          <w:tcPr>
            <w:tcW w:w="4674" w:type="pct"/>
          </w:tcPr>
          <w:p w14:paraId="79EF68C0" w14:textId="2DC81EF1" w:rsidR="00126AF8" w:rsidRPr="002164B7" w:rsidRDefault="00126AF8" w:rsidP="00126AF8">
            <w:pPr>
              <w:rPr>
                <w:sz w:val="16"/>
                <w:szCs w:val="16"/>
              </w:rPr>
            </w:pPr>
            <w:r w:rsidRPr="00A150CE">
              <w:rPr>
                <w:sz w:val="16"/>
                <w:szCs w:val="16"/>
              </w:rPr>
              <w:t>Indicar si el Sistema de Almacenamiento de Energía contiene un componente de máquina eléctrica en el mismo modulo almacenamiento. En caso de requerir la instalación de una maquinas eléctricas externas indicar con la opción “No”.</w:t>
            </w:r>
          </w:p>
        </w:tc>
      </w:tr>
      <w:tr w:rsidR="00126AF8" w:rsidRPr="006B0AEF" w14:paraId="1DF6AA0D" w14:textId="77777777" w:rsidTr="009C6F5E">
        <w:tc>
          <w:tcPr>
            <w:tcW w:w="326" w:type="pct"/>
          </w:tcPr>
          <w:p w14:paraId="3FDE4CAA" w14:textId="48441628" w:rsidR="00126AF8" w:rsidRPr="002164B7" w:rsidRDefault="00126AF8" w:rsidP="00126AF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11</w:t>
            </w:r>
            <w:r w:rsidRPr="002164B7">
              <w:rPr>
                <w:sz w:val="16"/>
                <w:szCs w:val="16"/>
              </w:rPr>
              <w:fldChar w:fldCharType="end"/>
            </w:r>
            <w:r w:rsidRPr="002164B7">
              <w:rPr>
                <w:sz w:val="16"/>
                <w:szCs w:val="16"/>
              </w:rPr>
              <w:t>)</w:t>
            </w:r>
          </w:p>
        </w:tc>
        <w:tc>
          <w:tcPr>
            <w:tcW w:w="4674" w:type="pct"/>
          </w:tcPr>
          <w:p w14:paraId="4E2FE1CF" w14:textId="7157C52F" w:rsidR="00126AF8" w:rsidRPr="002164B7" w:rsidRDefault="00126AF8" w:rsidP="00126AF8">
            <w:pPr>
              <w:rPr>
                <w:sz w:val="16"/>
                <w:szCs w:val="16"/>
              </w:rPr>
            </w:pPr>
            <w:r w:rsidRPr="00A150CE">
              <w:rPr>
                <w:sz w:val="16"/>
                <w:szCs w:val="16"/>
              </w:rPr>
              <w:t>Indicar si el Sistema de Almacenamiento de Energía contiene un sistema de monitoreo y control en el mismo modulo almacenamiento. En caso de requerir la instalación de un sistema de monitoreo y control externo indicar con la opción “No”.</w:t>
            </w:r>
          </w:p>
        </w:tc>
      </w:tr>
      <w:tr w:rsidR="00126AF8" w:rsidRPr="006B0AEF" w14:paraId="12E2ADB7" w14:textId="77777777" w:rsidTr="009C6F5E">
        <w:tc>
          <w:tcPr>
            <w:tcW w:w="326" w:type="pct"/>
          </w:tcPr>
          <w:p w14:paraId="1AE68520" w14:textId="421BEF96" w:rsidR="00126AF8" w:rsidRPr="002164B7" w:rsidRDefault="00126AF8" w:rsidP="00126AF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12</w:t>
            </w:r>
            <w:r w:rsidRPr="002164B7">
              <w:rPr>
                <w:sz w:val="16"/>
                <w:szCs w:val="16"/>
              </w:rPr>
              <w:fldChar w:fldCharType="end"/>
            </w:r>
            <w:r w:rsidRPr="002164B7">
              <w:rPr>
                <w:sz w:val="16"/>
                <w:szCs w:val="16"/>
              </w:rPr>
              <w:t>)</w:t>
            </w:r>
          </w:p>
        </w:tc>
        <w:tc>
          <w:tcPr>
            <w:tcW w:w="4674" w:type="pct"/>
          </w:tcPr>
          <w:p w14:paraId="188DCC48" w14:textId="4F34A0C6" w:rsidR="00126AF8" w:rsidRPr="002164B7" w:rsidRDefault="00126AF8" w:rsidP="00126AF8">
            <w:pPr>
              <w:rPr>
                <w:sz w:val="16"/>
                <w:szCs w:val="16"/>
              </w:rPr>
            </w:pPr>
            <w:r w:rsidRPr="00A150CE">
              <w:rPr>
                <w:sz w:val="16"/>
                <w:szCs w:val="16"/>
              </w:rPr>
              <w:t>Indicar si el Sistema de Almacenamiento de Energía contiene un sistema de registro de medidas en el mismo modulo almacenamiento. En caso de requerir la instalación de un sistema de registro de medidas externo indicar con la opción “No”.</w:t>
            </w:r>
          </w:p>
        </w:tc>
      </w:tr>
      <w:tr w:rsidR="00134538" w:rsidRPr="006B0AEF" w14:paraId="690AC21A" w14:textId="77777777" w:rsidTr="009C6F5E">
        <w:tc>
          <w:tcPr>
            <w:tcW w:w="326" w:type="pct"/>
          </w:tcPr>
          <w:p w14:paraId="1D2F0ADE" w14:textId="1922E1BD" w:rsidR="00134538" w:rsidRPr="002164B7" w:rsidRDefault="00134538" w:rsidP="0013453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13</w:t>
            </w:r>
            <w:r w:rsidRPr="002164B7">
              <w:rPr>
                <w:sz w:val="16"/>
                <w:szCs w:val="16"/>
              </w:rPr>
              <w:fldChar w:fldCharType="end"/>
            </w:r>
            <w:r w:rsidRPr="002164B7">
              <w:rPr>
                <w:sz w:val="16"/>
                <w:szCs w:val="16"/>
              </w:rPr>
              <w:t>)</w:t>
            </w:r>
          </w:p>
        </w:tc>
        <w:tc>
          <w:tcPr>
            <w:tcW w:w="4674" w:type="pct"/>
          </w:tcPr>
          <w:p w14:paraId="30C0A1C5" w14:textId="2E4122BA" w:rsidR="00134538" w:rsidRPr="002164B7" w:rsidRDefault="00134538" w:rsidP="00134538">
            <w:pPr>
              <w:rPr>
                <w:sz w:val="16"/>
                <w:szCs w:val="16"/>
              </w:rPr>
            </w:pPr>
            <w:r w:rsidRPr="00A150CE">
              <w:rPr>
                <w:sz w:val="16"/>
                <w:szCs w:val="16"/>
              </w:rPr>
              <w:t>Entregar copia de la ficha técnica del Sistema de Almacenamiento y de todos sus módulos constituyentes en el caso que corresponda.</w:t>
            </w:r>
          </w:p>
        </w:tc>
      </w:tr>
      <w:tr w:rsidR="0099719D" w:rsidRPr="006B0AEF" w14:paraId="63AAD275" w14:textId="77777777" w:rsidTr="009C6F5E">
        <w:tc>
          <w:tcPr>
            <w:tcW w:w="326" w:type="pct"/>
          </w:tcPr>
          <w:p w14:paraId="5CC560D8" w14:textId="48F34B10" w:rsidR="0099719D" w:rsidRPr="002164B7" w:rsidRDefault="0099719D" w:rsidP="0099719D">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14</w:t>
            </w:r>
            <w:r w:rsidRPr="002164B7">
              <w:rPr>
                <w:sz w:val="16"/>
                <w:szCs w:val="16"/>
              </w:rPr>
              <w:fldChar w:fldCharType="end"/>
            </w:r>
            <w:r w:rsidRPr="002164B7">
              <w:rPr>
                <w:sz w:val="16"/>
                <w:szCs w:val="16"/>
              </w:rPr>
              <w:t>)</w:t>
            </w:r>
          </w:p>
        </w:tc>
        <w:tc>
          <w:tcPr>
            <w:tcW w:w="4674" w:type="pct"/>
          </w:tcPr>
          <w:p w14:paraId="1B2132E9" w14:textId="7170728A" w:rsidR="0099719D" w:rsidRPr="002164B7" w:rsidRDefault="0099719D" w:rsidP="0099719D">
            <w:pPr>
              <w:rPr>
                <w:sz w:val="16"/>
                <w:szCs w:val="16"/>
              </w:rPr>
            </w:pPr>
            <w:r w:rsidRPr="00A150CE">
              <w:rPr>
                <w:sz w:val="16"/>
                <w:szCs w:val="16"/>
              </w:rPr>
              <w:t xml:space="preserve">Entregar copia de la ficha técnica del Sistema de </w:t>
            </w:r>
            <w:r>
              <w:rPr>
                <w:sz w:val="16"/>
                <w:szCs w:val="16"/>
              </w:rPr>
              <w:t xml:space="preserve">Monitoreo y Control, </w:t>
            </w:r>
            <w:r w:rsidRPr="00A150CE">
              <w:rPr>
                <w:sz w:val="16"/>
                <w:szCs w:val="16"/>
              </w:rPr>
              <w:t>y de todos sus módulos constituyentes en el caso que corresponda.</w:t>
            </w:r>
          </w:p>
        </w:tc>
      </w:tr>
      <w:tr w:rsidR="0099719D" w:rsidRPr="006B0AEF" w14:paraId="618B9830" w14:textId="77777777" w:rsidTr="009C6F5E">
        <w:tc>
          <w:tcPr>
            <w:tcW w:w="326" w:type="pct"/>
          </w:tcPr>
          <w:p w14:paraId="2B58CD17" w14:textId="0A6E7EBA" w:rsidR="0099719D" w:rsidRPr="002164B7" w:rsidRDefault="0099719D" w:rsidP="0099719D">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15</w:t>
            </w:r>
            <w:r w:rsidRPr="002164B7">
              <w:rPr>
                <w:sz w:val="16"/>
                <w:szCs w:val="16"/>
              </w:rPr>
              <w:fldChar w:fldCharType="end"/>
            </w:r>
            <w:r w:rsidRPr="002164B7">
              <w:rPr>
                <w:sz w:val="16"/>
                <w:szCs w:val="16"/>
              </w:rPr>
              <w:t>)</w:t>
            </w:r>
          </w:p>
        </w:tc>
        <w:tc>
          <w:tcPr>
            <w:tcW w:w="4674" w:type="pct"/>
          </w:tcPr>
          <w:p w14:paraId="08C0A521" w14:textId="5F2389F5" w:rsidR="0099719D" w:rsidRPr="002164B7" w:rsidRDefault="0099719D" w:rsidP="0099719D">
            <w:pPr>
              <w:rPr>
                <w:sz w:val="16"/>
                <w:szCs w:val="16"/>
              </w:rPr>
            </w:pPr>
            <w:r w:rsidRPr="00A150CE">
              <w:rPr>
                <w:sz w:val="16"/>
                <w:szCs w:val="16"/>
              </w:rPr>
              <w:t xml:space="preserve">Entregar copia de la ficha técnica del Sistema de </w:t>
            </w:r>
            <w:r>
              <w:rPr>
                <w:sz w:val="16"/>
                <w:szCs w:val="16"/>
              </w:rPr>
              <w:t xml:space="preserve">Medidas </w:t>
            </w:r>
            <w:r w:rsidRPr="00A150CE">
              <w:rPr>
                <w:sz w:val="16"/>
                <w:szCs w:val="16"/>
              </w:rPr>
              <w:t>y de todos sus módulos constituyentes en el caso que corresponda.</w:t>
            </w:r>
          </w:p>
        </w:tc>
      </w:tr>
      <w:tr w:rsidR="0099719D" w:rsidRPr="006B0AEF" w14:paraId="20D1C757" w14:textId="77777777" w:rsidTr="009C6F5E">
        <w:tc>
          <w:tcPr>
            <w:tcW w:w="5000" w:type="pct"/>
            <w:gridSpan w:val="2"/>
          </w:tcPr>
          <w:p w14:paraId="090F08D0" w14:textId="7CDDD111" w:rsidR="0099719D" w:rsidRPr="006B0AEF" w:rsidRDefault="0099719D" w:rsidP="0099719D">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p w14:paraId="583DA690" w14:textId="77777777" w:rsidR="00294CAC" w:rsidRDefault="00294CAC" w:rsidP="00294CAC"/>
    <w:p w14:paraId="3B67989D" w14:textId="77777777" w:rsidR="00294CAC" w:rsidRPr="00294CAC" w:rsidRDefault="00294CAC" w:rsidP="00294CAC"/>
    <w:sectPr w:rsidR="00294CAC" w:rsidRPr="00294CAC" w:rsidSect="00EE5087">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F16D" w14:textId="77777777" w:rsidR="003F3E62" w:rsidRDefault="003F3E62" w:rsidP="0066768A">
      <w:r>
        <w:separator/>
      </w:r>
    </w:p>
  </w:endnote>
  <w:endnote w:type="continuationSeparator" w:id="0">
    <w:p w14:paraId="6076E795" w14:textId="77777777" w:rsidR="003F3E62" w:rsidRDefault="003F3E62" w:rsidP="0066768A">
      <w:r>
        <w:continuationSeparator/>
      </w:r>
    </w:p>
  </w:endnote>
  <w:endnote w:type="continuationNotice" w:id="1">
    <w:p w14:paraId="0E57163A" w14:textId="77777777" w:rsidR="003F3E62" w:rsidRDefault="003F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E12F" w14:textId="77777777" w:rsidR="003F3E62" w:rsidRDefault="003F3E62" w:rsidP="0066768A">
      <w:r>
        <w:separator/>
      </w:r>
    </w:p>
  </w:footnote>
  <w:footnote w:type="continuationSeparator" w:id="0">
    <w:p w14:paraId="27BC4B0C" w14:textId="77777777" w:rsidR="003F3E62" w:rsidRDefault="003F3E62" w:rsidP="0066768A">
      <w:r>
        <w:continuationSeparator/>
      </w:r>
    </w:p>
  </w:footnote>
  <w:footnote w:type="continuationNotice" w:id="1">
    <w:p w14:paraId="430AB7B2" w14:textId="77777777" w:rsidR="003F3E62" w:rsidRDefault="003F3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5B7BED"/>
    <w:multiLevelType w:val="hybridMultilevel"/>
    <w:tmpl w:val="1A800B0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0428B6"/>
    <w:multiLevelType w:val="hybridMultilevel"/>
    <w:tmpl w:val="962C8674"/>
    <w:lvl w:ilvl="0" w:tplc="6C4C306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D4E36C8"/>
    <w:multiLevelType w:val="hybridMultilevel"/>
    <w:tmpl w:val="CC56A1F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41F03A0"/>
    <w:multiLevelType w:val="hybridMultilevel"/>
    <w:tmpl w:val="5BA0638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CB480F"/>
    <w:multiLevelType w:val="hybridMultilevel"/>
    <w:tmpl w:val="A35204B4"/>
    <w:lvl w:ilvl="0" w:tplc="40160754">
      <w:numFmt w:val="bullet"/>
      <w:lvlText w:val="-"/>
      <w:lvlJc w:val="left"/>
      <w:pPr>
        <w:ind w:left="720" w:hanging="360"/>
      </w:pPr>
      <w:rPr>
        <w:rFonts w:ascii="Aptos" w:eastAsiaTheme="minorHAnsi" w:hAnsi="Aptos" w:cstheme="minorBidi" w:hint="default"/>
        <w:b/>
        <w: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D4D3546"/>
    <w:multiLevelType w:val="hybridMultilevel"/>
    <w:tmpl w:val="567AEB4E"/>
    <w:lvl w:ilvl="0" w:tplc="8AAA2A4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7"/>
  </w:num>
  <w:num w:numId="2" w16cid:durableId="1722750226">
    <w:abstractNumId w:val="2"/>
  </w:num>
  <w:num w:numId="3" w16cid:durableId="990987019">
    <w:abstractNumId w:val="8"/>
  </w:num>
  <w:num w:numId="4" w16cid:durableId="729353299">
    <w:abstractNumId w:val="12"/>
  </w:num>
  <w:num w:numId="5" w16cid:durableId="1155562611">
    <w:abstractNumId w:val="3"/>
  </w:num>
  <w:num w:numId="6" w16cid:durableId="1441411594">
    <w:abstractNumId w:val="13"/>
  </w:num>
  <w:num w:numId="7" w16cid:durableId="1748919574">
    <w:abstractNumId w:val="9"/>
  </w:num>
  <w:num w:numId="8" w16cid:durableId="2012751935">
    <w:abstractNumId w:val="0"/>
  </w:num>
  <w:num w:numId="9" w16cid:durableId="1836917471">
    <w:abstractNumId w:val="4"/>
  </w:num>
  <w:num w:numId="10" w16cid:durableId="1149133151">
    <w:abstractNumId w:val="5"/>
  </w:num>
  <w:num w:numId="11" w16cid:durableId="662200664">
    <w:abstractNumId w:val="14"/>
  </w:num>
  <w:num w:numId="12" w16cid:durableId="874347512">
    <w:abstractNumId w:val="10"/>
  </w:num>
  <w:num w:numId="13" w16cid:durableId="1945381333">
    <w:abstractNumId w:val="1"/>
  </w:num>
  <w:num w:numId="14" w16cid:durableId="1221939559">
    <w:abstractNumId w:val="6"/>
  </w:num>
  <w:num w:numId="15" w16cid:durableId="1357076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54A"/>
    <w:rsid w:val="00003F8D"/>
    <w:rsid w:val="00006DDB"/>
    <w:rsid w:val="000078F2"/>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28CC"/>
    <w:rsid w:val="00023373"/>
    <w:rsid w:val="000243C7"/>
    <w:rsid w:val="00025512"/>
    <w:rsid w:val="00026D73"/>
    <w:rsid w:val="00027870"/>
    <w:rsid w:val="00027E21"/>
    <w:rsid w:val="00030200"/>
    <w:rsid w:val="00031EE7"/>
    <w:rsid w:val="00033E85"/>
    <w:rsid w:val="00034614"/>
    <w:rsid w:val="00034B1F"/>
    <w:rsid w:val="0003574F"/>
    <w:rsid w:val="00035A74"/>
    <w:rsid w:val="000379C9"/>
    <w:rsid w:val="00041E6C"/>
    <w:rsid w:val="00042304"/>
    <w:rsid w:val="00043065"/>
    <w:rsid w:val="00043AFF"/>
    <w:rsid w:val="00044681"/>
    <w:rsid w:val="00044D7D"/>
    <w:rsid w:val="0004516B"/>
    <w:rsid w:val="0004765B"/>
    <w:rsid w:val="000529E5"/>
    <w:rsid w:val="00053293"/>
    <w:rsid w:val="000536A4"/>
    <w:rsid w:val="00053E01"/>
    <w:rsid w:val="0005552A"/>
    <w:rsid w:val="00057053"/>
    <w:rsid w:val="000573AB"/>
    <w:rsid w:val="000601FB"/>
    <w:rsid w:val="00062012"/>
    <w:rsid w:val="00065203"/>
    <w:rsid w:val="00067266"/>
    <w:rsid w:val="00067A40"/>
    <w:rsid w:val="00067AEC"/>
    <w:rsid w:val="00071F98"/>
    <w:rsid w:val="00071F9F"/>
    <w:rsid w:val="00073644"/>
    <w:rsid w:val="0007394D"/>
    <w:rsid w:val="00073FB8"/>
    <w:rsid w:val="00077A63"/>
    <w:rsid w:val="00080688"/>
    <w:rsid w:val="0008073E"/>
    <w:rsid w:val="0008155D"/>
    <w:rsid w:val="00081664"/>
    <w:rsid w:val="00083604"/>
    <w:rsid w:val="00083DBD"/>
    <w:rsid w:val="000844BF"/>
    <w:rsid w:val="0008487D"/>
    <w:rsid w:val="00086910"/>
    <w:rsid w:val="000872BF"/>
    <w:rsid w:val="0009008A"/>
    <w:rsid w:val="00090621"/>
    <w:rsid w:val="0009145F"/>
    <w:rsid w:val="00092168"/>
    <w:rsid w:val="0009262E"/>
    <w:rsid w:val="000934E2"/>
    <w:rsid w:val="00093723"/>
    <w:rsid w:val="00094978"/>
    <w:rsid w:val="00095337"/>
    <w:rsid w:val="00096297"/>
    <w:rsid w:val="00097397"/>
    <w:rsid w:val="000A00A3"/>
    <w:rsid w:val="000A10AD"/>
    <w:rsid w:val="000A2501"/>
    <w:rsid w:val="000A34B9"/>
    <w:rsid w:val="000A3860"/>
    <w:rsid w:val="000A4353"/>
    <w:rsid w:val="000A457B"/>
    <w:rsid w:val="000A457F"/>
    <w:rsid w:val="000A4B2B"/>
    <w:rsid w:val="000A5559"/>
    <w:rsid w:val="000A5E47"/>
    <w:rsid w:val="000A6249"/>
    <w:rsid w:val="000B1901"/>
    <w:rsid w:val="000B28E2"/>
    <w:rsid w:val="000B3686"/>
    <w:rsid w:val="000B3B99"/>
    <w:rsid w:val="000B4268"/>
    <w:rsid w:val="000B5A8A"/>
    <w:rsid w:val="000C1167"/>
    <w:rsid w:val="000C12DE"/>
    <w:rsid w:val="000C17B6"/>
    <w:rsid w:val="000C20CD"/>
    <w:rsid w:val="000C260F"/>
    <w:rsid w:val="000C28CB"/>
    <w:rsid w:val="000C3484"/>
    <w:rsid w:val="000C34CC"/>
    <w:rsid w:val="000C47D3"/>
    <w:rsid w:val="000C66AF"/>
    <w:rsid w:val="000C72B4"/>
    <w:rsid w:val="000C7322"/>
    <w:rsid w:val="000D2D0D"/>
    <w:rsid w:val="000D3DBB"/>
    <w:rsid w:val="000D3EA0"/>
    <w:rsid w:val="000D52E6"/>
    <w:rsid w:val="000D6C9B"/>
    <w:rsid w:val="000D73B8"/>
    <w:rsid w:val="000D7AD6"/>
    <w:rsid w:val="000E09D5"/>
    <w:rsid w:val="000E185B"/>
    <w:rsid w:val="000E1B39"/>
    <w:rsid w:val="000E1FE8"/>
    <w:rsid w:val="000E284F"/>
    <w:rsid w:val="000E3863"/>
    <w:rsid w:val="000E3ACA"/>
    <w:rsid w:val="000E448C"/>
    <w:rsid w:val="000E4EBD"/>
    <w:rsid w:val="000E5895"/>
    <w:rsid w:val="000E5A9C"/>
    <w:rsid w:val="000E62C0"/>
    <w:rsid w:val="000E6DF6"/>
    <w:rsid w:val="000F0466"/>
    <w:rsid w:val="000F0AAE"/>
    <w:rsid w:val="000F0B22"/>
    <w:rsid w:val="000F0FCE"/>
    <w:rsid w:val="000F1B4B"/>
    <w:rsid w:val="000F1D11"/>
    <w:rsid w:val="000F3AEE"/>
    <w:rsid w:val="000F4B42"/>
    <w:rsid w:val="000F623D"/>
    <w:rsid w:val="0010050C"/>
    <w:rsid w:val="00102C81"/>
    <w:rsid w:val="0010329A"/>
    <w:rsid w:val="0010402D"/>
    <w:rsid w:val="00104A7C"/>
    <w:rsid w:val="00106BB9"/>
    <w:rsid w:val="001070B2"/>
    <w:rsid w:val="0011099C"/>
    <w:rsid w:val="00112854"/>
    <w:rsid w:val="00113377"/>
    <w:rsid w:val="00114D4B"/>
    <w:rsid w:val="00114E46"/>
    <w:rsid w:val="001154F0"/>
    <w:rsid w:val="00115AFF"/>
    <w:rsid w:val="00121339"/>
    <w:rsid w:val="001221D1"/>
    <w:rsid w:val="001237CE"/>
    <w:rsid w:val="00124611"/>
    <w:rsid w:val="00124FDE"/>
    <w:rsid w:val="0012666D"/>
    <w:rsid w:val="00126AF8"/>
    <w:rsid w:val="00126DED"/>
    <w:rsid w:val="0012750C"/>
    <w:rsid w:val="00131661"/>
    <w:rsid w:val="001328F1"/>
    <w:rsid w:val="001339D8"/>
    <w:rsid w:val="0013453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3EC"/>
    <w:rsid w:val="00146C2D"/>
    <w:rsid w:val="001470FD"/>
    <w:rsid w:val="0014732B"/>
    <w:rsid w:val="0014770B"/>
    <w:rsid w:val="001516AE"/>
    <w:rsid w:val="0015215A"/>
    <w:rsid w:val="00152DE3"/>
    <w:rsid w:val="0015352A"/>
    <w:rsid w:val="00153DA8"/>
    <w:rsid w:val="00153DBA"/>
    <w:rsid w:val="001607CC"/>
    <w:rsid w:val="0016141E"/>
    <w:rsid w:val="001617E5"/>
    <w:rsid w:val="0016210A"/>
    <w:rsid w:val="00164CEA"/>
    <w:rsid w:val="00165FC6"/>
    <w:rsid w:val="001703CE"/>
    <w:rsid w:val="00170DA1"/>
    <w:rsid w:val="0017159A"/>
    <w:rsid w:val="0017174B"/>
    <w:rsid w:val="00171C39"/>
    <w:rsid w:val="00176A17"/>
    <w:rsid w:val="00180478"/>
    <w:rsid w:val="00180A56"/>
    <w:rsid w:val="00180E90"/>
    <w:rsid w:val="00181A6C"/>
    <w:rsid w:val="00182116"/>
    <w:rsid w:val="0018376A"/>
    <w:rsid w:val="001852DD"/>
    <w:rsid w:val="00185817"/>
    <w:rsid w:val="001860ED"/>
    <w:rsid w:val="00187297"/>
    <w:rsid w:val="00190137"/>
    <w:rsid w:val="00193C6B"/>
    <w:rsid w:val="00194162"/>
    <w:rsid w:val="00194EB6"/>
    <w:rsid w:val="00194F14"/>
    <w:rsid w:val="001A2052"/>
    <w:rsid w:val="001A31DE"/>
    <w:rsid w:val="001A4E49"/>
    <w:rsid w:val="001A59FD"/>
    <w:rsid w:val="001A65C8"/>
    <w:rsid w:val="001B015E"/>
    <w:rsid w:val="001B01DE"/>
    <w:rsid w:val="001B0817"/>
    <w:rsid w:val="001B0A00"/>
    <w:rsid w:val="001B1DBA"/>
    <w:rsid w:val="001B29F8"/>
    <w:rsid w:val="001B54FF"/>
    <w:rsid w:val="001B6474"/>
    <w:rsid w:val="001C0D23"/>
    <w:rsid w:val="001C0EE1"/>
    <w:rsid w:val="001C3D15"/>
    <w:rsid w:val="001C43DA"/>
    <w:rsid w:val="001C5CBB"/>
    <w:rsid w:val="001D0926"/>
    <w:rsid w:val="001D14E7"/>
    <w:rsid w:val="001D2106"/>
    <w:rsid w:val="001D255E"/>
    <w:rsid w:val="001D664F"/>
    <w:rsid w:val="001D744E"/>
    <w:rsid w:val="001D7AEE"/>
    <w:rsid w:val="001E190C"/>
    <w:rsid w:val="001E49CA"/>
    <w:rsid w:val="001E629C"/>
    <w:rsid w:val="001E6ED7"/>
    <w:rsid w:val="001E7074"/>
    <w:rsid w:val="001E740F"/>
    <w:rsid w:val="001E78A6"/>
    <w:rsid w:val="001E7B7A"/>
    <w:rsid w:val="001E7D7C"/>
    <w:rsid w:val="001F091A"/>
    <w:rsid w:val="001F0DD5"/>
    <w:rsid w:val="001F474E"/>
    <w:rsid w:val="001F482B"/>
    <w:rsid w:val="001F5D5F"/>
    <w:rsid w:val="001F6CEE"/>
    <w:rsid w:val="001F7130"/>
    <w:rsid w:val="002003BE"/>
    <w:rsid w:val="00201184"/>
    <w:rsid w:val="0020256B"/>
    <w:rsid w:val="00202630"/>
    <w:rsid w:val="0020377D"/>
    <w:rsid w:val="0020387C"/>
    <w:rsid w:val="0020477C"/>
    <w:rsid w:val="00204901"/>
    <w:rsid w:val="00204C05"/>
    <w:rsid w:val="00204CD2"/>
    <w:rsid w:val="00205501"/>
    <w:rsid w:val="00205AED"/>
    <w:rsid w:val="00210928"/>
    <w:rsid w:val="0021124F"/>
    <w:rsid w:val="0021168B"/>
    <w:rsid w:val="00211977"/>
    <w:rsid w:val="00211AC4"/>
    <w:rsid w:val="00213BEC"/>
    <w:rsid w:val="00214037"/>
    <w:rsid w:val="002141F8"/>
    <w:rsid w:val="00214387"/>
    <w:rsid w:val="0021470D"/>
    <w:rsid w:val="00214CCD"/>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16DB"/>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6DF4"/>
    <w:rsid w:val="00267F07"/>
    <w:rsid w:val="00270C03"/>
    <w:rsid w:val="00271C49"/>
    <w:rsid w:val="00275BA7"/>
    <w:rsid w:val="0027655A"/>
    <w:rsid w:val="0027660A"/>
    <w:rsid w:val="00276CA6"/>
    <w:rsid w:val="00277C31"/>
    <w:rsid w:val="002827A2"/>
    <w:rsid w:val="002831A4"/>
    <w:rsid w:val="00283C89"/>
    <w:rsid w:val="0028505D"/>
    <w:rsid w:val="00292926"/>
    <w:rsid w:val="00293549"/>
    <w:rsid w:val="0029466F"/>
    <w:rsid w:val="00294CAC"/>
    <w:rsid w:val="0029548E"/>
    <w:rsid w:val="00295692"/>
    <w:rsid w:val="00295781"/>
    <w:rsid w:val="0029648A"/>
    <w:rsid w:val="00297FE3"/>
    <w:rsid w:val="002A01A6"/>
    <w:rsid w:val="002A085A"/>
    <w:rsid w:val="002A1F64"/>
    <w:rsid w:val="002A2BF3"/>
    <w:rsid w:val="002A375B"/>
    <w:rsid w:val="002A4521"/>
    <w:rsid w:val="002A5DAF"/>
    <w:rsid w:val="002B2579"/>
    <w:rsid w:val="002B2BE4"/>
    <w:rsid w:val="002B388F"/>
    <w:rsid w:val="002B3A28"/>
    <w:rsid w:val="002B485F"/>
    <w:rsid w:val="002B7E25"/>
    <w:rsid w:val="002C0A69"/>
    <w:rsid w:val="002C31C8"/>
    <w:rsid w:val="002C3260"/>
    <w:rsid w:val="002D095A"/>
    <w:rsid w:val="002D190A"/>
    <w:rsid w:val="002D2144"/>
    <w:rsid w:val="002D2D8C"/>
    <w:rsid w:val="002D3B2A"/>
    <w:rsid w:val="002D3B8F"/>
    <w:rsid w:val="002D3C6B"/>
    <w:rsid w:val="002E0E6C"/>
    <w:rsid w:val="002E140F"/>
    <w:rsid w:val="002E28E6"/>
    <w:rsid w:val="002E5B6F"/>
    <w:rsid w:val="002E6782"/>
    <w:rsid w:val="002E6B3B"/>
    <w:rsid w:val="002E70D7"/>
    <w:rsid w:val="002F0323"/>
    <w:rsid w:val="002F3126"/>
    <w:rsid w:val="002F3EB0"/>
    <w:rsid w:val="002F71D2"/>
    <w:rsid w:val="002F7F7A"/>
    <w:rsid w:val="00300E8C"/>
    <w:rsid w:val="00301D64"/>
    <w:rsid w:val="0030306A"/>
    <w:rsid w:val="00303E8D"/>
    <w:rsid w:val="00305AA7"/>
    <w:rsid w:val="00307948"/>
    <w:rsid w:val="003103C6"/>
    <w:rsid w:val="00312593"/>
    <w:rsid w:val="00313FC4"/>
    <w:rsid w:val="003143FA"/>
    <w:rsid w:val="0031486E"/>
    <w:rsid w:val="00314F91"/>
    <w:rsid w:val="00314FDD"/>
    <w:rsid w:val="00315132"/>
    <w:rsid w:val="003214A7"/>
    <w:rsid w:val="003214E0"/>
    <w:rsid w:val="00322267"/>
    <w:rsid w:val="00322FA3"/>
    <w:rsid w:val="00322FE6"/>
    <w:rsid w:val="00324992"/>
    <w:rsid w:val="00324F79"/>
    <w:rsid w:val="00325051"/>
    <w:rsid w:val="003259F1"/>
    <w:rsid w:val="00326738"/>
    <w:rsid w:val="0032728C"/>
    <w:rsid w:val="00327502"/>
    <w:rsid w:val="00327CFE"/>
    <w:rsid w:val="00330335"/>
    <w:rsid w:val="003309A6"/>
    <w:rsid w:val="00330C4C"/>
    <w:rsid w:val="00331BAE"/>
    <w:rsid w:val="00331E76"/>
    <w:rsid w:val="003336CA"/>
    <w:rsid w:val="003340ED"/>
    <w:rsid w:val="00336300"/>
    <w:rsid w:val="003373FA"/>
    <w:rsid w:val="00337E30"/>
    <w:rsid w:val="0034026D"/>
    <w:rsid w:val="00341B90"/>
    <w:rsid w:val="00341CA7"/>
    <w:rsid w:val="0034201F"/>
    <w:rsid w:val="00342059"/>
    <w:rsid w:val="0034252F"/>
    <w:rsid w:val="003439A4"/>
    <w:rsid w:val="00343FA4"/>
    <w:rsid w:val="00344BFA"/>
    <w:rsid w:val="003450A1"/>
    <w:rsid w:val="003453E8"/>
    <w:rsid w:val="003453FA"/>
    <w:rsid w:val="00345C67"/>
    <w:rsid w:val="00346E2E"/>
    <w:rsid w:val="00347022"/>
    <w:rsid w:val="0034706A"/>
    <w:rsid w:val="003532EB"/>
    <w:rsid w:val="00354056"/>
    <w:rsid w:val="00355169"/>
    <w:rsid w:val="00355F6E"/>
    <w:rsid w:val="003570F4"/>
    <w:rsid w:val="00360643"/>
    <w:rsid w:val="00360BE8"/>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5CA"/>
    <w:rsid w:val="00377963"/>
    <w:rsid w:val="00380EBB"/>
    <w:rsid w:val="00380F99"/>
    <w:rsid w:val="00383476"/>
    <w:rsid w:val="003843A5"/>
    <w:rsid w:val="003847E0"/>
    <w:rsid w:val="003869C6"/>
    <w:rsid w:val="00390B1B"/>
    <w:rsid w:val="00390E63"/>
    <w:rsid w:val="00391A46"/>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343"/>
    <w:rsid w:val="003C10F2"/>
    <w:rsid w:val="003C41C8"/>
    <w:rsid w:val="003C5B11"/>
    <w:rsid w:val="003C6612"/>
    <w:rsid w:val="003D03D4"/>
    <w:rsid w:val="003D09DA"/>
    <w:rsid w:val="003D1234"/>
    <w:rsid w:val="003D1B26"/>
    <w:rsid w:val="003D1F0A"/>
    <w:rsid w:val="003D20F7"/>
    <w:rsid w:val="003D2B5F"/>
    <w:rsid w:val="003D30E3"/>
    <w:rsid w:val="003D3F9E"/>
    <w:rsid w:val="003D4233"/>
    <w:rsid w:val="003D53DD"/>
    <w:rsid w:val="003D6F1F"/>
    <w:rsid w:val="003D6FBC"/>
    <w:rsid w:val="003E13BF"/>
    <w:rsid w:val="003E1AA5"/>
    <w:rsid w:val="003E24BC"/>
    <w:rsid w:val="003E277A"/>
    <w:rsid w:val="003E3E78"/>
    <w:rsid w:val="003E4FCB"/>
    <w:rsid w:val="003E70B8"/>
    <w:rsid w:val="003F0C28"/>
    <w:rsid w:val="003F10E1"/>
    <w:rsid w:val="003F137D"/>
    <w:rsid w:val="003F1754"/>
    <w:rsid w:val="003F1954"/>
    <w:rsid w:val="003F1C80"/>
    <w:rsid w:val="003F33F9"/>
    <w:rsid w:val="003F3C91"/>
    <w:rsid w:val="003F3E62"/>
    <w:rsid w:val="003F3E88"/>
    <w:rsid w:val="003F550E"/>
    <w:rsid w:val="003F56C2"/>
    <w:rsid w:val="003F6A2D"/>
    <w:rsid w:val="003F6C51"/>
    <w:rsid w:val="0040054B"/>
    <w:rsid w:val="0040129E"/>
    <w:rsid w:val="0040139B"/>
    <w:rsid w:val="00401FFA"/>
    <w:rsid w:val="00402436"/>
    <w:rsid w:val="00402713"/>
    <w:rsid w:val="004044BE"/>
    <w:rsid w:val="0040530A"/>
    <w:rsid w:val="00405B57"/>
    <w:rsid w:val="00406DD3"/>
    <w:rsid w:val="00406E1F"/>
    <w:rsid w:val="00406EB0"/>
    <w:rsid w:val="0040798E"/>
    <w:rsid w:val="00411C8B"/>
    <w:rsid w:val="00411DFE"/>
    <w:rsid w:val="00412E9B"/>
    <w:rsid w:val="00414911"/>
    <w:rsid w:val="00414F5B"/>
    <w:rsid w:val="00417210"/>
    <w:rsid w:val="00417FA0"/>
    <w:rsid w:val="00421711"/>
    <w:rsid w:val="00422047"/>
    <w:rsid w:val="0042233C"/>
    <w:rsid w:val="00425362"/>
    <w:rsid w:val="00425782"/>
    <w:rsid w:val="004262AB"/>
    <w:rsid w:val="0042787D"/>
    <w:rsid w:val="00431C77"/>
    <w:rsid w:val="0043557D"/>
    <w:rsid w:val="004357F4"/>
    <w:rsid w:val="00436A5D"/>
    <w:rsid w:val="00436B37"/>
    <w:rsid w:val="00437008"/>
    <w:rsid w:val="00437D3A"/>
    <w:rsid w:val="00440FC4"/>
    <w:rsid w:val="00441BF5"/>
    <w:rsid w:val="00443DEF"/>
    <w:rsid w:val="0044530B"/>
    <w:rsid w:val="00447451"/>
    <w:rsid w:val="00450976"/>
    <w:rsid w:val="004510D3"/>
    <w:rsid w:val="00451A47"/>
    <w:rsid w:val="00451BF1"/>
    <w:rsid w:val="00454CAE"/>
    <w:rsid w:val="00455A2F"/>
    <w:rsid w:val="00455D7D"/>
    <w:rsid w:val="00456159"/>
    <w:rsid w:val="00460A49"/>
    <w:rsid w:val="004611FE"/>
    <w:rsid w:val="004642EB"/>
    <w:rsid w:val="00464E27"/>
    <w:rsid w:val="0046583D"/>
    <w:rsid w:val="004661DE"/>
    <w:rsid w:val="004662F6"/>
    <w:rsid w:val="00466614"/>
    <w:rsid w:val="004671EE"/>
    <w:rsid w:val="00467332"/>
    <w:rsid w:val="0046733B"/>
    <w:rsid w:val="004700DB"/>
    <w:rsid w:val="00470E51"/>
    <w:rsid w:val="004736E0"/>
    <w:rsid w:val="004737A8"/>
    <w:rsid w:val="00473B22"/>
    <w:rsid w:val="00475770"/>
    <w:rsid w:val="00477377"/>
    <w:rsid w:val="00481810"/>
    <w:rsid w:val="00486D47"/>
    <w:rsid w:val="004874D3"/>
    <w:rsid w:val="00487A0A"/>
    <w:rsid w:val="00491F87"/>
    <w:rsid w:val="00492288"/>
    <w:rsid w:val="00492799"/>
    <w:rsid w:val="0049452F"/>
    <w:rsid w:val="00495422"/>
    <w:rsid w:val="00495844"/>
    <w:rsid w:val="004966C8"/>
    <w:rsid w:val="0049735A"/>
    <w:rsid w:val="00497FDB"/>
    <w:rsid w:val="004A0C96"/>
    <w:rsid w:val="004A1244"/>
    <w:rsid w:val="004A1B69"/>
    <w:rsid w:val="004A2291"/>
    <w:rsid w:val="004A3051"/>
    <w:rsid w:val="004A329C"/>
    <w:rsid w:val="004A3421"/>
    <w:rsid w:val="004A3837"/>
    <w:rsid w:val="004A3A00"/>
    <w:rsid w:val="004A3E51"/>
    <w:rsid w:val="004A4981"/>
    <w:rsid w:val="004A6C23"/>
    <w:rsid w:val="004A6F5B"/>
    <w:rsid w:val="004A7BEB"/>
    <w:rsid w:val="004B0060"/>
    <w:rsid w:val="004B35CC"/>
    <w:rsid w:val="004B51EB"/>
    <w:rsid w:val="004B5641"/>
    <w:rsid w:val="004B66F2"/>
    <w:rsid w:val="004B6F3E"/>
    <w:rsid w:val="004B6F54"/>
    <w:rsid w:val="004C049C"/>
    <w:rsid w:val="004C24B2"/>
    <w:rsid w:val="004C2C4B"/>
    <w:rsid w:val="004C2F91"/>
    <w:rsid w:val="004C4FA7"/>
    <w:rsid w:val="004C627D"/>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1F27"/>
    <w:rsid w:val="004F27A7"/>
    <w:rsid w:val="004F3317"/>
    <w:rsid w:val="004F4413"/>
    <w:rsid w:val="004F4AB2"/>
    <w:rsid w:val="004F5DA1"/>
    <w:rsid w:val="004F5E44"/>
    <w:rsid w:val="004F6286"/>
    <w:rsid w:val="004F68F2"/>
    <w:rsid w:val="004F7433"/>
    <w:rsid w:val="00500BB7"/>
    <w:rsid w:val="005031FD"/>
    <w:rsid w:val="00504140"/>
    <w:rsid w:val="005049AA"/>
    <w:rsid w:val="00505094"/>
    <w:rsid w:val="00506C4C"/>
    <w:rsid w:val="00506CAE"/>
    <w:rsid w:val="00506D18"/>
    <w:rsid w:val="0051065A"/>
    <w:rsid w:val="00512FA2"/>
    <w:rsid w:val="00513C8B"/>
    <w:rsid w:val="00515363"/>
    <w:rsid w:val="0051645E"/>
    <w:rsid w:val="00516A85"/>
    <w:rsid w:val="00516E67"/>
    <w:rsid w:val="0051708A"/>
    <w:rsid w:val="00517284"/>
    <w:rsid w:val="005172AE"/>
    <w:rsid w:val="00520E6E"/>
    <w:rsid w:val="005216D9"/>
    <w:rsid w:val="00521E7C"/>
    <w:rsid w:val="00525029"/>
    <w:rsid w:val="00526972"/>
    <w:rsid w:val="00532EA2"/>
    <w:rsid w:val="00533D07"/>
    <w:rsid w:val="00535C6C"/>
    <w:rsid w:val="00535D40"/>
    <w:rsid w:val="00535DBA"/>
    <w:rsid w:val="00537050"/>
    <w:rsid w:val="00537B63"/>
    <w:rsid w:val="00537C0C"/>
    <w:rsid w:val="00537E75"/>
    <w:rsid w:val="005403AC"/>
    <w:rsid w:val="00541251"/>
    <w:rsid w:val="00541436"/>
    <w:rsid w:val="005417E4"/>
    <w:rsid w:val="00542314"/>
    <w:rsid w:val="00542426"/>
    <w:rsid w:val="005437E6"/>
    <w:rsid w:val="0054451E"/>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64DC"/>
    <w:rsid w:val="00576B1B"/>
    <w:rsid w:val="00577438"/>
    <w:rsid w:val="005774A1"/>
    <w:rsid w:val="005774BD"/>
    <w:rsid w:val="005779D0"/>
    <w:rsid w:val="005845F9"/>
    <w:rsid w:val="00584F5F"/>
    <w:rsid w:val="00585D2A"/>
    <w:rsid w:val="00587774"/>
    <w:rsid w:val="00587E82"/>
    <w:rsid w:val="00590C7B"/>
    <w:rsid w:val="00591E6B"/>
    <w:rsid w:val="00591EEC"/>
    <w:rsid w:val="005920BB"/>
    <w:rsid w:val="00593EC4"/>
    <w:rsid w:val="00595B91"/>
    <w:rsid w:val="00596984"/>
    <w:rsid w:val="005A09B8"/>
    <w:rsid w:val="005A2A49"/>
    <w:rsid w:val="005A2E36"/>
    <w:rsid w:val="005A3C85"/>
    <w:rsid w:val="005A3D70"/>
    <w:rsid w:val="005A56AF"/>
    <w:rsid w:val="005A6993"/>
    <w:rsid w:val="005B0359"/>
    <w:rsid w:val="005B0729"/>
    <w:rsid w:val="005B2651"/>
    <w:rsid w:val="005B2A78"/>
    <w:rsid w:val="005C02F5"/>
    <w:rsid w:val="005C30E1"/>
    <w:rsid w:val="005C3FF8"/>
    <w:rsid w:val="005C4547"/>
    <w:rsid w:val="005C54B2"/>
    <w:rsid w:val="005C7956"/>
    <w:rsid w:val="005C7D29"/>
    <w:rsid w:val="005C7E95"/>
    <w:rsid w:val="005D2D48"/>
    <w:rsid w:val="005D322E"/>
    <w:rsid w:val="005D435A"/>
    <w:rsid w:val="005D6ABD"/>
    <w:rsid w:val="005D7016"/>
    <w:rsid w:val="005E1BC6"/>
    <w:rsid w:val="005E3DC8"/>
    <w:rsid w:val="005E68B8"/>
    <w:rsid w:val="005E6E21"/>
    <w:rsid w:val="005E7A0E"/>
    <w:rsid w:val="005E7B53"/>
    <w:rsid w:val="005F0EC3"/>
    <w:rsid w:val="005F2371"/>
    <w:rsid w:val="005F4F1A"/>
    <w:rsid w:val="005F57AF"/>
    <w:rsid w:val="005F6494"/>
    <w:rsid w:val="005F7A65"/>
    <w:rsid w:val="005F7BA4"/>
    <w:rsid w:val="00601C4B"/>
    <w:rsid w:val="00603410"/>
    <w:rsid w:val="0060500D"/>
    <w:rsid w:val="00606F50"/>
    <w:rsid w:val="006103BB"/>
    <w:rsid w:val="0061047F"/>
    <w:rsid w:val="00616468"/>
    <w:rsid w:val="00617B00"/>
    <w:rsid w:val="00620464"/>
    <w:rsid w:val="006212E8"/>
    <w:rsid w:val="00621BD5"/>
    <w:rsid w:val="00622378"/>
    <w:rsid w:val="00622D6D"/>
    <w:rsid w:val="00623126"/>
    <w:rsid w:val="006237BB"/>
    <w:rsid w:val="0062422B"/>
    <w:rsid w:val="00624352"/>
    <w:rsid w:val="0062620E"/>
    <w:rsid w:val="00626BF9"/>
    <w:rsid w:val="00630242"/>
    <w:rsid w:val="00631E7C"/>
    <w:rsid w:val="00632431"/>
    <w:rsid w:val="00632E86"/>
    <w:rsid w:val="00634744"/>
    <w:rsid w:val="00634809"/>
    <w:rsid w:val="00635832"/>
    <w:rsid w:val="00636280"/>
    <w:rsid w:val="00641D99"/>
    <w:rsid w:val="00642D1A"/>
    <w:rsid w:val="006430B9"/>
    <w:rsid w:val="00643264"/>
    <w:rsid w:val="00643492"/>
    <w:rsid w:val="00646228"/>
    <w:rsid w:val="00652E43"/>
    <w:rsid w:val="00653179"/>
    <w:rsid w:val="00654A74"/>
    <w:rsid w:val="00655CB5"/>
    <w:rsid w:val="00656186"/>
    <w:rsid w:val="006565FF"/>
    <w:rsid w:val="00657520"/>
    <w:rsid w:val="00660481"/>
    <w:rsid w:val="006625F3"/>
    <w:rsid w:val="0066383E"/>
    <w:rsid w:val="00663DDD"/>
    <w:rsid w:val="00665077"/>
    <w:rsid w:val="006658CD"/>
    <w:rsid w:val="00665C17"/>
    <w:rsid w:val="0066743E"/>
    <w:rsid w:val="0066768A"/>
    <w:rsid w:val="00671A24"/>
    <w:rsid w:val="006746BE"/>
    <w:rsid w:val="006779E3"/>
    <w:rsid w:val="00680DF9"/>
    <w:rsid w:val="00681FF8"/>
    <w:rsid w:val="006829DF"/>
    <w:rsid w:val="00683C4F"/>
    <w:rsid w:val="0068500D"/>
    <w:rsid w:val="006855AF"/>
    <w:rsid w:val="00686C1A"/>
    <w:rsid w:val="00687DE6"/>
    <w:rsid w:val="00691522"/>
    <w:rsid w:val="0069155D"/>
    <w:rsid w:val="0069221A"/>
    <w:rsid w:val="0069267E"/>
    <w:rsid w:val="00692F48"/>
    <w:rsid w:val="00693FA3"/>
    <w:rsid w:val="006A0BD9"/>
    <w:rsid w:val="006A264C"/>
    <w:rsid w:val="006A5FEF"/>
    <w:rsid w:val="006A6AAC"/>
    <w:rsid w:val="006A6F51"/>
    <w:rsid w:val="006B07CD"/>
    <w:rsid w:val="006B0AEF"/>
    <w:rsid w:val="006B1492"/>
    <w:rsid w:val="006B1BD4"/>
    <w:rsid w:val="006B1D0D"/>
    <w:rsid w:val="006B266C"/>
    <w:rsid w:val="006B29EC"/>
    <w:rsid w:val="006B2CBF"/>
    <w:rsid w:val="006B4C30"/>
    <w:rsid w:val="006B6D33"/>
    <w:rsid w:val="006B7BBB"/>
    <w:rsid w:val="006B7CE1"/>
    <w:rsid w:val="006C06A7"/>
    <w:rsid w:val="006C1B84"/>
    <w:rsid w:val="006C2D34"/>
    <w:rsid w:val="006C3D57"/>
    <w:rsid w:val="006C40BB"/>
    <w:rsid w:val="006C52EB"/>
    <w:rsid w:val="006C6074"/>
    <w:rsid w:val="006C6075"/>
    <w:rsid w:val="006C749C"/>
    <w:rsid w:val="006D02C0"/>
    <w:rsid w:val="006D0798"/>
    <w:rsid w:val="006D1C08"/>
    <w:rsid w:val="006D2210"/>
    <w:rsid w:val="006D24E3"/>
    <w:rsid w:val="006D3016"/>
    <w:rsid w:val="006D34F2"/>
    <w:rsid w:val="006D425E"/>
    <w:rsid w:val="006D4394"/>
    <w:rsid w:val="006D5228"/>
    <w:rsid w:val="006D7F90"/>
    <w:rsid w:val="006E05C3"/>
    <w:rsid w:val="006E1548"/>
    <w:rsid w:val="006E22E7"/>
    <w:rsid w:val="006E3849"/>
    <w:rsid w:val="006E3EAE"/>
    <w:rsid w:val="006E4154"/>
    <w:rsid w:val="006E4717"/>
    <w:rsid w:val="006E5102"/>
    <w:rsid w:val="006E7726"/>
    <w:rsid w:val="006F05E6"/>
    <w:rsid w:val="006F18DD"/>
    <w:rsid w:val="006F2FD7"/>
    <w:rsid w:val="006F3A64"/>
    <w:rsid w:val="006F5A1E"/>
    <w:rsid w:val="006F5C73"/>
    <w:rsid w:val="006F6B4F"/>
    <w:rsid w:val="006F7F2F"/>
    <w:rsid w:val="00701E82"/>
    <w:rsid w:val="00701F17"/>
    <w:rsid w:val="0070227A"/>
    <w:rsid w:val="00702786"/>
    <w:rsid w:val="00705302"/>
    <w:rsid w:val="00706A57"/>
    <w:rsid w:val="00711492"/>
    <w:rsid w:val="00713190"/>
    <w:rsid w:val="0071368B"/>
    <w:rsid w:val="00713AB9"/>
    <w:rsid w:val="00713BD0"/>
    <w:rsid w:val="00714017"/>
    <w:rsid w:val="00717952"/>
    <w:rsid w:val="00723310"/>
    <w:rsid w:val="0072334C"/>
    <w:rsid w:val="00724213"/>
    <w:rsid w:val="00731B78"/>
    <w:rsid w:val="00731D79"/>
    <w:rsid w:val="00732960"/>
    <w:rsid w:val="00732C2C"/>
    <w:rsid w:val="00732FC9"/>
    <w:rsid w:val="0073325C"/>
    <w:rsid w:val="00733ABC"/>
    <w:rsid w:val="00735270"/>
    <w:rsid w:val="0073657A"/>
    <w:rsid w:val="00740448"/>
    <w:rsid w:val="00741A17"/>
    <w:rsid w:val="00741F1C"/>
    <w:rsid w:val="007429D7"/>
    <w:rsid w:val="00742B87"/>
    <w:rsid w:val="00743780"/>
    <w:rsid w:val="00743A72"/>
    <w:rsid w:val="0074433D"/>
    <w:rsid w:val="0074511F"/>
    <w:rsid w:val="00745A4F"/>
    <w:rsid w:val="00747ECB"/>
    <w:rsid w:val="00750222"/>
    <w:rsid w:val="00750FBA"/>
    <w:rsid w:val="007528CE"/>
    <w:rsid w:val="0075298F"/>
    <w:rsid w:val="0075713D"/>
    <w:rsid w:val="00760428"/>
    <w:rsid w:val="0076305A"/>
    <w:rsid w:val="007640AD"/>
    <w:rsid w:val="007657B3"/>
    <w:rsid w:val="007657F6"/>
    <w:rsid w:val="007672F8"/>
    <w:rsid w:val="007704BA"/>
    <w:rsid w:val="00771D00"/>
    <w:rsid w:val="0077325E"/>
    <w:rsid w:val="0077405F"/>
    <w:rsid w:val="0077576A"/>
    <w:rsid w:val="00777506"/>
    <w:rsid w:val="00777B47"/>
    <w:rsid w:val="00780077"/>
    <w:rsid w:val="00780121"/>
    <w:rsid w:val="0078117B"/>
    <w:rsid w:val="0078173A"/>
    <w:rsid w:val="00783128"/>
    <w:rsid w:val="00784C13"/>
    <w:rsid w:val="007857C1"/>
    <w:rsid w:val="00785F9F"/>
    <w:rsid w:val="00786FA1"/>
    <w:rsid w:val="00790ECF"/>
    <w:rsid w:val="007928A8"/>
    <w:rsid w:val="00793B0A"/>
    <w:rsid w:val="007947D5"/>
    <w:rsid w:val="00794FB4"/>
    <w:rsid w:val="0079623F"/>
    <w:rsid w:val="007968EA"/>
    <w:rsid w:val="00796A81"/>
    <w:rsid w:val="007A09C5"/>
    <w:rsid w:val="007A0D72"/>
    <w:rsid w:val="007A1ACC"/>
    <w:rsid w:val="007A1DA3"/>
    <w:rsid w:val="007A2DB3"/>
    <w:rsid w:val="007A3367"/>
    <w:rsid w:val="007A69D9"/>
    <w:rsid w:val="007A7E32"/>
    <w:rsid w:val="007B03CB"/>
    <w:rsid w:val="007B3FC7"/>
    <w:rsid w:val="007B4916"/>
    <w:rsid w:val="007B4E87"/>
    <w:rsid w:val="007B6295"/>
    <w:rsid w:val="007B6857"/>
    <w:rsid w:val="007B6900"/>
    <w:rsid w:val="007B7251"/>
    <w:rsid w:val="007C37FD"/>
    <w:rsid w:val="007C427E"/>
    <w:rsid w:val="007C60E9"/>
    <w:rsid w:val="007D099B"/>
    <w:rsid w:val="007D1F19"/>
    <w:rsid w:val="007D33B6"/>
    <w:rsid w:val="007D7E4E"/>
    <w:rsid w:val="007E0837"/>
    <w:rsid w:val="007E1F19"/>
    <w:rsid w:val="007E33B9"/>
    <w:rsid w:val="007E4DD8"/>
    <w:rsid w:val="007E55B2"/>
    <w:rsid w:val="007E6713"/>
    <w:rsid w:val="007E7B9C"/>
    <w:rsid w:val="007F29B5"/>
    <w:rsid w:val="007F2E9F"/>
    <w:rsid w:val="007F2F95"/>
    <w:rsid w:val="007F36A8"/>
    <w:rsid w:val="007F4D93"/>
    <w:rsid w:val="007F4DF8"/>
    <w:rsid w:val="007F6EB2"/>
    <w:rsid w:val="008003F2"/>
    <w:rsid w:val="008014A9"/>
    <w:rsid w:val="00802BF8"/>
    <w:rsid w:val="0080486E"/>
    <w:rsid w:val="008052BA"/>
    <w:rsid w:val="00806A09"/>
    <w:rsid w:val="00806EE2"/>
    <w:rsid w:val="00806FA1"/>
    <w:rsid w:val="00807C91"/>
    <w:rsid w:val="00807D39"/>
    <w:rsid w:val="00810D69"/>
    <w:rsid w:val="00811B94"/>
    <w:rsid w:val="00813030"/>
    <w:rsid w:val="0081365C"/>
    <w:rsid w:val="00814338"/>
    <w:rsid w:val="00815610"/>
    <w:rsid w:val="008171B7"/>
    <w:rsid w:val="00817FF1"/>
    <w:rsid w:val="00821A10"/>
    <w:rsid w:val="00821E68"/>
    <w:rsid w:val="0082253A"/>
    <w:rsid w:val="00823768"/>
    <w:rsid w:val="008248A7"/>
    <w:rsid w:val="008251C0"/>
    <w:rsid w:val="00825592"/>
    <w:rsid w:val="00827734"/>
    <w:rsid w:val="00827FF8"/>
    <w:rsid w:val="008301F3"/>
    <w:rsid w:val="00831355"/>
    <w:rsid w:val="00832F38"/>
    <w:rsid w:val="00834162"/>
    <w:rsid w:val="00836AC0"/>
    <w:rsid w:val="00837F59"/>
    <w:rsid w:val="00837FF5"/>
    <w:rsid w:val="00841BB1"/>
    <w:rsid w:val="008452AB"/>
    <w:rsid w:val="008467C7"/>
    <w:rsid w:val="0084734E"/>
    <w:rsid w:val="00847949"/>
    <w:rsid w:val="0085135F"/>
    <w:rsid w:val="0085146C"/>
    <w:rsid w:val="00852283"/>
    <w:rsid w:val="008549E0"/>
    <w:rsid w:val="0085548E"/>
    <w:rsid w:val="00860908"/>
    <w:rsid w:val="0086183D"/>
    <w:rsid w:val="0086286C"/>
    <w:rsid w:val="00863091"/>
    <w:rsid w:val="0086383E"/>
    <w:rsid w:val="00863E86"/>
    <w:rsid w:val="00864C64"/>
    <w:rsid w:val="008656B4"/>
    <w:rsid w:val="0086648F"/>
    <w:rsid w:val="0087010A"/>
    <w:rsid w:val="0087082E"/>
    <w:rsid w:val="00872F32"/>
    <w:rsid w:val="0087368B"/>
    <w:rsid w:val="00873B5E"/>
    <w:rsid w:val="00875C63"/>
    <w:rsid w:val="00880B70"/>
    <w:rsid w:val="00880C0D"/>
    <w:rsid w:val="00881B72"/>
    <w:rsid w:val="0088553F"/>
    <w:rsid w:val="008860AC"/>
    <w:rsid w:val="008877ED"/>
    <w:rsid w:val="00887A0E"/>
    <w:rsid w:val="008905DA"/>
    <w:rsid w:val="00890B7F"/>
    <w:rsid w:val="008910E5"/>
    <w:rsid w:val="00893822"/>
    <w:rsid w:val="0089399C"/>
    <w:rsid w:val="00894A8A"/>
    <w:rsid w:val="00894F44"/>
    <w:rsid w:val="008950F1"/>
    <w:rsid w:val="00895206"/>
    <w:rsid w:val="00897C2D"/>
    <w:rsid w:val="008A17A9"/>
    <w:rsid w:val="008A1C5E"/>
    <w:rsid w:val="008A206A"/>
    <w:rsid w:val="008A3773"/>
    <w:rsid w:val="008A3966"/>
    <w:rsid w:val="008A3A49"/>
    <w:rsid w:val="008A4B79"/>
    <w:rsid w:val="008A4E99"/>
    <w:rsid w:val="008A5194"/>
    <w:rsid w:val="008A60C2"/>
    <w:rsid w:val="008A6BAB"/>
    <w:rsid w:val="008A798B"/>
    <w:rsid w:val="008B0A0E"/>
    <w:rsid w:val="008B1115"/>
    <w:rsid w:val="008B2968"/>
    <w:rsid w:val="008B2E35"/>
    <w:rsid w:val="008B333C"/>
    <w:rsid w:val="008B51D1"/>
    <w:rsid w:val="008B69FA"/>
    <w:rsid w:val="008B6C3C"/>
    <w:rsid w:val="008C0E8F"/>
    <w:rsid w:val="008C21B9"/>
    <w:rsid w:val="008C36F6"/>
    <w:rsid w:val="008C41D8"/>
    <w:rsid w:val="008C5033"/>
    <w:rsid w:val="008C69E2"/>
    <w:rsid w:val="008C7DB9"/>
    <w:rsid w:val="008D08BD"/>
    <w:rsid w:val="008D11C9"/>
    <w:rsid w:val="008D1C79"/>
    <w:rsid w:val="008D447A"/>
    <w:rsid w:val="008D544F"/>
    <w:rsid w:val="008D62B1"/>
    <w:rsid w:val="008E026B"/>
    <w:rsid w:val="008E06E6"/>
    <w:rsid w:val="008E0763"/>
    <w:rsid w:val="008E0CD8"/>
    <w:rsid w:val="008E1356"/>
    <w:rsid w:val="008E214E"/>
    <w:rsid w:val="008E2646"/>
    <w:rsid w:val="008E6649"/>
    <w:rsid w:val="008F0668"/>
    <w:rsid w:val="008F2679"/>
    <w:rsid w:val="008F3FDA"/>
    <w:rsid w:val="008F5BBD"/>
    <w:rsid w:val="009000A8"/>
    <w:rsid w:val="00900A75"/>
    <w:rsid w:val="00901C41"/>
    <w:rsid w:val="00905960"/>
    <w:rsid w:val="00906432"/>
    <w:rsid w:val="0090783E"/>
    <w:rsid w:val="00907A70"/>
    <w:rsid w:val="00910C41"/>
    <w:rsid w:val="00911422"/>
    <w:rsid w:val="009117F9"/>
    <w:rsid w:val="0091203E"/>
    <w:rsid w:val="009144DB"/>
    <w:rsid w:val="00914A01"/>
    <w:rsid w:val="00916246"/>
    <w:rsid w:val="00916552"/>
    <w:rsid w:val="009175F9"/>
    <w:rsid w:val="0091788B"/>
    <w:rsid w:val="00917F30"/>
    <w:rsid w:val="00920134"/>
    <w:rsid w:val="009206A8"/>
    <w:rsid w:val="009212A2"/>
    <w:rsid w:val="00921ABD"/>
    <w:rsid w:val="00923619"/>
    <w:rsid w:val="009248C1"/>
    <w:rsid w:val="00924AD9"/>
    <w:rsid w:val="00927A4A"/>
    <w:rsid w:val="00930065"/>
    <w:rsid w:val="00930327"/>
    <w:rsid w:val="009306A8"/>
    <w:rsid w:val="00930B8D"/>
    <w:rsid w:val="00932E42"/>
    <w:rsid w:val="00933169"/>
    <w:rsid w:val="00934613"/>
    <w:rsid w:val="00936BFE"/>
    <w:rsid w:val="00940418"/>
    <w:rsid w:val="009417B3"/>
    <w:rsid w:val="00942497"/>
    <w:rsid w:val="00943143"/>
    <w:rsid w:val="00943365"/>
    <w:rsid w:val="009436ED"/>
    <w:rsid w:val="00943882"/>
    <w:rsid w:val="0094485E"/>
    <w:rsid w:val="00944CBF"/>
    <w:rsid w:val="00946685"/>
    <w:rsid w:val="00946B5F"/>
    <w:rsid w:val="00950E58"/>
    <w:rsid w:val="009512FB"/>
    <w:rsid w:val="0095139A"/>
    <w:rsid w:val="0095141C"/>
    <w:rsid w:val="00951BB6"/>
    <w:rsid w:val="009521D0"/>
    <w:rsid w:val="00952FA6"/>
    <w:rsid w:val="009532DD"/>
    <w:rsid w:val="00953677"/>
    <w:rsid w:val="009542E7"/>
    <w:rsid w:val="00954359"/>
    <w:rsid w:val="009543A7"/>
    <w:rsid w:val="00954DAF"/>
    <w:rsid w:val="0095517E"/>
    <w:rsid w:val="009576A2"/>
    <w:rsid w:val="009602DC"/>
    <w:rsid w:val="00960CAB"/>
    <w:rsid w:val="009613C4"/>
    <w:rsid w:val="00962093"/>
    <w:rsid w:val="0096601F"/>
    <w:rsid w:val="009665E6"/>
    <w:rsid w:val="009671B2"/>
    <w:rsid w:val="0097167B"/>
    <w:rsid w:val="00973AA2"/>
    <w:rsid w:val="0097429A"/>
    <w:rsid w:val="009742A6"/>
    <w:rsid w:val="0097508B"/>
    <w:rsid w:val="00975BB5"/>
    <w:rsid w:val="0097618E"/>
    <w:rsid w:val="0097644B"/>
    <w:rsid w:val="00977A98"/>
    <w:rsid w:val="00981252"/>
    <w:rsid w:val="00981538"/>
    <w:rsid w:val="00982DE2"/>
    <w:rsid w:val="009854B9"/>
    <w:rsid w:val="009857E7"/>
    <w:rsid w:val="00985899"/>
    <w:rsid w:val="0098653D"/>
    <w:rsid w:val="009876F9"/>
    <w:rsid w:val="00990D22"/>
    <w:rsid w:val="00990FEC"/>
    <w:rsid w:val="009921D6"/>
    <w:rsid w:val="00992CDB"/>
    <w:rsid w:val="00993C10"/>
    <w:rsid w:val="0099483A"/>
    <w:rsid w:val="00995916"/>
    <w:rsid w:val="00995ED6"/>
    <w:rsid w:val="0099719D"/>
    <w:rsid w:val="009975DF"/>
    <w:rsid w:val="0099762C"/>
    <w:rsid w:val="009A0F8E"/>
    <w:rsid w:val="009A2F6D"/>
    <w:rsid w:val="009A3C14"/>
    <w:rsid w:val="009A71AF"/>
    <w:rsid w:val="009B04CE"/>
    <w:rsid w:val="009B095C"/>
    <w:rsid w:val="009B1FCA"/>
    <w:rsid w:val="009B32D6"/>
    <w:rsid w:val="009B4240"/>
    <w:rsid w:val="009B4FC6"/>
    <w:rsid w:val="009B51E7"/>
    <w:rsid w:val="009B598E"/>
    <w:rsid w:val="009B6148"/>
    <w:rsid w:val="009B74D9"/>
    <w:rsid w:val="009C1BE4"/>
    <w:rsid w:val="009C27BD"/>
    <w:rsid w:val="009C31C8"/>
    <w:rsid w:val="009C69EC"/>
    <w:rsid w:val="009C69FF"/>
    <w:rsid w:val="009C6F49"/>
    <w:rsid w:val="009C6F5E"/>
    <w:rsid w:val="009D1BFD"/>
    <w:rsid w:val="009D30EA"/>
    <w:rsid w:val="009D45D6"/>
    <w:rsid w:val="009D5936"/>
    <w:rsid w:val="009D773E"/>
    <w:rsid w:val="009E00E0"/>
    <w:rsid w:val="009E0582"/>
    <w:rsid w:val="009E095B"/>
    <w:rsid w:val="009E0979"/>
    <w:rsid w:val="009E340A"/>
    <w:rsid w:val="009E3951"/>
    <w:rsid w:val="009E3B8D"/>
    <w:rsid w:val="009E3D9B"/>
    <w:rsid w:val="009E4E24"/>
    <w:rsid w:val="009E51BB"/>
    <w:rsid w:val="009E5AC1"/>
    <w:rsid w:val="009E7EF5"/>
    <w:rsid w:val="009F0299"/>
    <w:rsid w:val="009F0CD4"/>
    <w:rsid w:val="009F153E"/>
    <w:rsid w:val="009F432A"/>
    <w:rsid w:val="009F460D"/>
    <w:rsid w:val="009F7090"/>
    <w:rsid w:val="009F7831"/>
    <w:rsid w:val="00A02BF4"/>
    <w:rsid w:val="00A03A6D"/>
    <w:rsid w:val="00A052EE"/>
    <w:rsid w:val="00A0583D"/>
    <w:rsid w:val="00A065B2"/>
    <w:rsid w:val="00A068F7"/>
    <w:rsid w:val="00A07030"/>
    <w:rsid w:val="00A07EB9"/>
    <w:rsid w:val="00A12FB3"/>
    <w:rsid w:val="00A14627"/>
    <w:rsid w:val="00A148AA"/>
    <w:rsid w:val="00A14EE1"/>
    <w:rsid w:val="00A157FB"/>
    <w:rsid w:val="00A169A3"/>
    <w:rsid w:val="00A17A38"/>
    <w:rsid w:val="00A17D15"/>
    <w:rsid w:val="00A20829"/>
    <w:rsid w:val="00A21008"/>
    <w:rsid w:val="00A25336"/>
    <w:rsid w:val="00A264FA"/>
    <w:rsid w:val="00A26990"/>
    <w:rsid w:val="00A2713A"/>
    <w:rsid w:val="00A303F9"/>
    <w:rsid w:val="00A31066"/>
    <w:rsid w:val="00A3159E"/>
    <w:rsid w:val="00A31937"/>
    <w:rsid w:val="00A33624"/>
    <w:rsid w:val="00A338CB"/>
    <w:rsid w:val="00A35C01"/>
    <w:rsid w:val="00A375A4"/>
    <w:rsid w:val="00A37D1B"/>
    <w:rsid w:val="00A40393"/>
    <w:rsid w:val="00A43A22"/>
    <w:rsid w:val="00A45604"/>
    <w:rsid w:val="00A45EC5"/>
    <w:rsid w:val="00A463D3"/>
    <w:rsid w:val="00A465C7"/>
    <w:rsid w:val="00A46BDE"/>
    <w:rsid w:val="00A5245B"/>
    <w:rsid w:val="00A536C8"/>
    <w:rsid w:val="00A544A3"/>
    <w:rsid w:val="00A546AD"/>
    <w:rsid w:val="00A55BEB"/>
    <w:rsid w:val="00A60D39"/>
    <w:rsid w:val="00A63B7C"/>
    <w:rsid w:val="00A65116"/>
    <w:rsid w:val="00A661A5"/>
    <w:rsid w:val="00A67076"/>
    <w:rsid w:val="00A67643"/>
    <w:rsid w:val="00A717B1"/>
    <w:rsid w:val="00A73213"/>
    <w:rsid w:val="00A75C5B"/>
    <w:rsid w:val="00A7637E"/>
    <w:rsid w:val="00A80476"/>
    <w:rsid w:val="00A859DB"/>
    <w:rsid w:val="00A85B2B"/>
    <w:rsid w:val="00A862EC"/>
    <w:rsid w:val="00A90332"/>
    <w:rsid w:val="00A92388"/>
    <w:rsid w:val="00A94F80"/>
    <w:rsid w:val="00A9560D"/>
    <w:rsid w:val="00A9625B"/>
    <w:rsid w:val="00A97199"/>
    <w:rsid w:val="00A972F9"/>
    <w:rsid w:val="00A97433"/>
    <w:rsid w:val="00AA0197"/>
    <w:rsid w:val="00AA0995"/>
    <w:rsid w:val="00AA1598"/>
    <w:rsid w:val="00AA2F4B"/>
    <w:rsid w:val="00AA378E"/>
    <w:rsid w:val="00AA3F5F"/>
    <w:rsid w:val="00AA4FE2"/>
    <w:rsid w:val="00AA5779"/>
    <w:rsid w:val="00AA63B1"/>
    <w:rsid w:val="00AA648B"/>
    <w:rsid w:val="00AA6C89"/>
    <w:rsid w:val="00AA6DE3"/>
    <w:rsid w:val="00AA78A3"/>
    <w:rsid w:val="00AB024A"/>
    <w:rsid w:val="00AB369D"/>
    <w:rsid w:val="00AB569C"/>
    <w:rsid w:val="00AB621E"/>
    <w:rsid w:val="00AB7EAC"/>
    <w:rsid w:val="00AC26CE"/>
    <w:rsid w:val="00AC30AB"/>
    <w:rsid w:val="00AC3D69"/>
    <w:rsid w:val="00AC58DA"/>
    <w:rsid w:val="00AC61DF"/>
    <w:rsid w:val="00AC6D17"/>
    <w:rsid w:val="00AC76EF"/>
    <w:rsid w:val="00AD29E9"/>
    <w:rsid w:val="00AD2EB8"/>
    <w:rsid w:val="00AD30AE"/>
    <w:rsid w:val="00AD3708"/>
    <w:rsid w:val="00AD45E0"/>
    <w:rsid w:val="00AD5C29"/>
    <w:rsid w:val="00AD6513"/>
    <w:rsid w:val="00AE056A"/>
    <w:rsid w:val="00AE06DA"/>
    <w:rsid w:val="00AE0F96"/>
    <w:rsid w:val="00AE10BE"/>
    <w:rsid w:val="00AE1D92"/>
    <w:rsid w:val="00AE3C3E"/>
    <w:rsid w:val="00AE6705"/>
    <w:rsid w:val="00AE7485"/>
    <w:rsid w:val="00AF0D30"/>
    <w:rsid w:val="00AF1A4A"/>
    <w:rsid w:val="00AF3D4C"/>
    <w:rsid w:val="00AF61A0"/>
    <w:rsid w:val="00AF742E"/>
    <w:rsid w:val="00AF7C8B"/>
    <w:rsid w:val="00AF7D8B"/>
    <w:rsid w:val="00B00137"/>
    <w:rsid w:val="00B0346E"/>
    <w:rsid w:val="00B03838"/>
    <w:rsid w:val="00B05408"/>
    <w:rsid w:val="00B07D84"/>
    <w:rsid w:val="00B10814"/>
    <w:rsid w:val="00B1081E"/>
    <w:rsid w:val="00B135CC"/>
    <w:rsid w:val="00B1431F"/>
    <w:rsid w:val="00B15C86"/>
    <w:rsid w:val="00B15D1F"/>
    <w:rsid w:val="00B175E0"/>
    <w:rsid w:val="00B20137"/>
    <w:rsid w:val="00B21129"/>
    <w:rsid w:val="00B213A8"/>
    <w:rsid w:val="00B22790"/>
    <w:rsid w:val="00B22CA0"/>
    <w:rsid w:val="00B22E7B"/>
    <w:rsid w:val="00B232D7"/>
    <w:rsid w:val="00B2517B"/>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0FF"/>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57E83"/>
    <w:rsid w:val="00B60190"/>
    <w:rsid w:val="00B60424"/>
    <w:rsid w:val="00B609C6"/>
    <w:rsid w:val="00B62657"/>
    <w:rsid w:val="00B62695"/>
    <w:rsid w:val="00B65E6E"/>
    <w:rsid w:val="00B66CF3"/>
    <w:rsid w:val="00B70D49"/>
    <w:rsid w:val="00B71564"/>
    <w:rsid w:val="00B716CA"/>
    <w:rsid w:val="00B7178A"/>
    <w:rsid w:val="00B71F9D"/>
    <w:rsid w:val="00B73E05"/>
    <w:rsid w:val="00B75643"/>
    <w:rsid w:val="00B760B5"/>
    <w:rsid w:val="00B772BA"/>
    <w:rsid w:val="00B778E1"/>
    <w:rsid w:val="00B77FF1"/>
    <w:rsid w:val="00B80083"/>
    <w:rsid w:val="00B801DE"/>
    <w:rsid w:val="00B8154C"/>
    <w:rsid w:val="00B8163E"/>
    <w:rsid w:val="00B81A61"/>
    <w:rsid w:val="00B84960"/>
    <w:rsid w:val="00B85F59"/>
    <w:rsid w:val="00B8637A"/>
    <w:rsid w:val="00B87E92"/>
    <w:rsid w:val="00B90014"/>
    <w:rsid w:val="00B9025A"/>
    <w:rsid w:val="00B90C77"/>
    <w:rsid w:val="00B90ECF"/>
    <w:rsid w:val="00B91241"/>
    <w:rsid w:val="00B9134A"/>
    <w:rsid w:val="00B913BF"/>
    <w:rsid w:val="00B91AE5"/>
    <w:rsid w:val="00B926AB"/>
    <w:rsid w:val="00B92801"/>
    <w:rsid w:val="00B929F0"/>
    <w:rsid w:val="00B950F5"/>
    <w:rsid w:val="00B9539A"/>
    <w:rsid w:val="00B954DD"/>
    <w:rsid w:val="00B9561A"/>
    <w:rsid w:val="00BA08AB"/>
    <w:rsid w:val="00BA0E15"/>
    <w:rsid w:val="00BA1733"/>
    <w:rsid w:val="00BA1C82"/>
    <w:rsid w:val="00BA2C8E"/>
    <w:rsid w:val="00BA2DEE"/>
    <w:rsid w:val="00BA36E4"/>
    <w:rsid w:val="00BA5ED0"/>
    <w:rsid w:val="00BB097D"/>
    <w:rsid w:val="00BB0C14"/>
    <w:rsid w:val="00BB0D14"/>
    <w:rsid w:val="00BB116D"/>
    <w:rsid w:val="00BB139F"/>
    <w:rsid w:val="00BB3B61"/>
    <w:rsid w:val="00BB48F9"/>
    <w:rsid w:val="00BB64EB"/>
    <w:rsid w:val="00BB6992"/>
    <w:rsid w:val="00BB780B"/>
    <w:rsid w:val="00BB7810"/>
    <w:rsid w:val="00BC114B"/>
    <w:rsid w:val="00BC13A7"/>
    <w:rsid w:val="00BC2D3F"/>
    <w:rsid w:val="00BC33CC"/>
    <w:rsid w:val="00BC347C"/>
    <w:rsid w:val="00BC35EC"/>
    <w:rsid w:val="00BC5B87"/>
    <w:rsid w:val="00BC7700"/>
    <w:rsid w:val="00BD0385"/>
    <w:rsid w:val="00BD241A"/>
    <w:rsid w:val="00BD2C4E"/>
    <w:rsid w:val="00BD311F"/>
    <w:rsid w:val="00BD5168"/>
    <w:rsid w:val="00BD54AF"/>
    <w:rsid w:val="00BD54F2"/>
    <w:rsid w:val="00BD5843"/>
    <w:rsid w:val="00BD6351"/>
    <w:rsid w:val="00BD66AC"/>
    <w:rsid w:val="00BE16C4"/>
    <w:rsid w:val="00BE4FCF"/>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0AE1"/>
    <w:rsid w:val="00C0356E"/>
    <w:rsid w:val="00C03A6F"/>
    <w:rsid w:val="00C03B04"/>
    <w:rsid w:val="00C0432D"/>
    <w:rsid w:val="00C04432"/>
    <w:rsid w:val="00C05531"/>
    <w:rsid w:val="00C05F7D"/>
    <w:rsid w:val="00C06732"/>
    <w:rsid w:val="00C068CC"/>
    <w:rsid w:val="00C0749F"/>
    <w:rsid w:val="00C11243"/>
    <w:rsid w:val="00C12160"/>
    <w:rsid w:val="00C13A71"/>
    <w:rsid w:val="00C147B6"/>
    <w:rsid w:val="00C1493F"/>
    <w:rsid w:val="00C14E5F"/>
    <w:rsid w:val="00C2051A"/>
    <w:rsid w:val="00C21D48"/>
    <w:rsid w:val="00C25D19"/>
    <w:rsid w:val="00C277A7"/>
    <w:rsid w:val="00C30D8E"/>
    <w:rsid w:val="00C30E5D"/>
    <w:rsid w:val="00C31A13"/>
    <w:rsid w:val="00C3646A"/>
    <w:rsid w:val="00C36A11"/>
    <w:rsid w:val="00C37539"/>
    <w:rsid w:val="00C37774"/>
    <w:rsid w:val="00C3778A"/>
    <w:rsid w:val="00C4177D"/>
    <w:rsid w:val="00C41E63"/>
    <w:rsid w:val="00C47CF4"/>
    <w:rsid w:val="00C47D91"/>
    <w:rsid w:val="00C50A5E"/>
    <w:rsid w:val="00C5113E"/>
    <w:rsid w:val="00C518BD"/>
    <w:rsid w:val="00C51FE2"/>
    <w:rsid w:val="00C52CC9"/>
    <w:rsid w:val="00C52D4A"/>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4260"/>
    <w:rsid w:val="00C66525"/>
    <w:rsid w:val="00C66995"/>
    <w:rsid w:val="00C67C3E"/>
    <w:rsid w:val="00C708D4"/>
    <w:rsid w:val="00C72A6D"/>
    <w:rsid w:val="00C73265"/>
    <w:rsid w:val="00C73B93"/>
    <w:rsid w:val="00C75DEC"/>
    <w:rsid w:val="00C77990"/>
    <w:rsid w:val="00C77EDA"/>
    <w:rsid w:val="00C8027C"/>
    <w:rsid w:val="00C8112B"/>
    <w:rsid w:val="00C81DAC"/>
    <w:rsid w:val="00C82666"/>
    <w:rsid w:val="00C8272E"/>
    <w:rsid w:val="00C82EE7"/>
    <w:rsid w:val="00C83B90"/>
    <w:rsid w:val="00C84F40"/>
    <w:rsid w:val="00C853D3"/>
    <w:rsid w:val="00C85D28"/>
    <w:rsid w:val="00C865C7"/>
    <w:rsid w:val="00C866C8"/>
    <w:rsid w:val="00C87E3E"/>
    <w:rsid w:val="00C924E5"/>
    <w:rsid w:val="00C95326"/>
    <w:rsid w:val="00C95CCC"/>
    <w:rsid w:val="00C95D25"/>
    <w:rsid w:val="00C975AF"/>
    <w:rsid w:val="00CA1300"/>
    <w:rsid w:val="00CA1B25"/>
    <w:rsid w:val="00CA2126"/>
    <w:rsid w:val="00CA2EE7"/>
    <w:rsid w:val="00CA2FD8"/>
    <w:rsid w:val="00CA4003"/>
    <w:rsid w:val="00CA411F"/>
    <w:rsid w:val="00CA56CA"/>
    <w:rsid w:val="00CA68C2"/>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0D6"/>
    <w:rsid w:val="00CE390E"/>
    <w:rsid w:val="00CE514A"/>
    <w:rsid w:val="00CE5C49"/>
    <w:rsid w:val="00CE63B3"/>
    <w:rsid w:val="00CE6CA1"/>
    <w:rsid w:val="00CE6D15"/>
    <w:rsid w:val="00CE6ED5"/>
    <w:rsid w:val="00CE73E9"/>
    <w:rsid w:val="00CF0150"/>
    <w:rsid w:val="00CF243B"/>
    <w:rsid w:val="00CF40FC"/>
    <w:rsid w:val="00CF44AA"/>
    <w:rsid w:val="00CF45B3"/>
    <w:rsid w:val="00CF5569"/>
    <w:rsid w:val="00CF6667"/>
    <w:rsid w:val="00CF70EC"/>
    <w:rsid w:val="00CF75EC"/>
    <w:rsid w:val="00CF7A9B"/>
    <w:rsid w:val="00D00015"/>
    <w:rsid w:val="00D0047C"/>
    <w:rsid w:val="00D012F4"/>
    <w:rsid w:val="00D0339D"/>
    <w:rsid w:val="00D039DD"/>
    <w:rsid w:val="00D03AD6"/>
    <w:rsid w:val="00D04869"/>
    <w:rsid w:val="00D07A5B"/>
    <w:rsid w:val="00D101AF"/>
    <w:rsid w:val="00D11621"/>
    <w:rsid w:val="00D125B6"/>
    <w:rsid w:val="00D133DF"/>
    <w:rsid w:val="00D14C84"/>
    <w:rsid w:val="00D221A0"/>
    <w:rsid w:val="00D24ABA"/>
    <w:rsid w:val="00D24C64"/>
    <w:rsid w:val="00D25732"/>
    <w:rsid w:val="00D25907"/>
    <w:rsid w:val="00D25DA7"/>
    <w:rsid w:val="00D2718C"/>
    <w:rsid w:val="00D27F68"/>
    <w:rsid w:val="00D30390"/>
    <w:rsid w:val="00D319B6"/>
    <w:rsid w:val="00D349D2"/>
    <w:rsid w:val="00D34BA6"/>
    <w:rsid w:val="00D34DFB"/>
    <w:rsid w:val="00D35D4C"/>
    <w:rsid w:val="00D377F9"/>
    <w:rsid w:val="00D40C22"/>
    <w:rsid w:val="00D4504C"/>
    <w:rsid w:val="00D45E5A"/>
    <w:rsid w:val="00D51289"/>
    <w:rsid w:val="00D5165E"/>
    <w:rsid w:val="00D52073"/>
    <w:rsid w:val="00D52B4C"/>
    <w:rsid w:val="00D5466B"/>
    <w:rsid w:val="00D55852"/>
    <w:rsid w:val="00D55E3A"/>
    <w:rsid w:val="00D55F76"/>
    <w:rsid w:val="00D5778B"/>
    <w:rsid w:val="00D607D4"/>
    <w:rsid w:val="00D60C80"/>
    <w:rsid w:val="00D60EB8"/>
    <w:rsid w:val="00D6108F"/>
    <w:rsid w:val="00D611D5"/>
    <w:rsid w:val="00D62AA8"/>
    <w:rsid w:val="00D64747"/>
    <w:rsid w:val="00D64EF2"/>
    <w:rsid w:val="00D67CF3"/>
    <w:rsid w:val="00D67D26"/>
    <w:rsid w:val="00D717A8"/>
    <w:rsid w:val="00D73050"/>
    <w:rsid w:val="00D73856"/>
    <w:rsid w:val="00D76BBE"/>
    <w:rsid w:val="00D777C7"/>
    <w:rsid w:val="00D8355C"/>
    <w:rsid w:val="00D84862"/>
    <w:rsid w:val="00D8690F"/>
    <w:rsid w:val="00D86D31"/>
    <w:rsid w:val="00D876E0"/>
    <w:rsid w:val="00D87B77"/>
    <w:rsid w:val="00D92EF3"/>
    <w:rsid w:val="00D93100"/>
    <w:rsid w:val="00D9389F"/>
    <w:rsid w:val="00D93E4D"/>
    <w:rsid w:val="00D93EA7"/>
    <w:rsid w:val="00D93F4F"/>
    <w:rsid w:val="00D94EE9"/>
    <w:rsid w:val="00D9583A"/>
    <w:rsid w:val="00D958D9"/>
    <w:rsid w:val="00D964C7"/>
    <w:rsid w:val="00D967E1"/>
    <w:rsid w:val="00DA36F5"/>
    <w:rsid w:val="00DA3747"/>
    <w:rsid w:val="00DA41DF"/>
    <w:rsid w:val="00DA4644"/>
    <w:rsid w:val="00DA4BAC"/>
    <w:rsid w:val="00DA4EAD"/>
    <w:rsid w:val="00DB2862"/>
    <w:rsid w:val="00DB3A63"/>
    <w:rsid w:val="00DB4EDF"/>
    <w:rsid w:val="00DB6BDD"/>
    <w:rsid w:val="00DC04F5"/>
    <w:rsid w:val="00DC1B8C"/>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6012"/>
    <w:rsid w:val="00DF0716"/>
    <w:rsid w:val="00DF12FB"/>
    <w:rsid w:val="00DF188C"/>
    <w:rsid w:val="00DF292E"/>
    <w:rsid w:val="00DF29C3"/>
    <w:rsid w:val="00DF36BB"/>
    <w:rsid w:val="00DF40D2"/>
    <w:rsid w:val="00DF421B"/>
    <w:rsid w:val="00DF42BE"/>
    <w:rsid w:val="00DF6229"/>
    <w:rsid w:val="00E00528"/>
    <w:rsid w:val="00E02858"/>
    <w:rsid w:val="00E04362"/>
    <w:rsid w:val="00E04374"/>
    <w:rsid w:val="00E0453D"/>
    <w:rsid w:val="00E053D0"/>
    <w:rsid w:val="00E06839"/>
    <w:rsid w:val="00E06DAE"/>
    <w:rsid w:val="00E07ECC"/>
    <w:rsid w:val="00E10672"/>
    <w:rsid w:val="00E15273"/>
    <w:rsid w:val="00E15428"/>
    <w:rsid w:val="00E15AC4"/>
    <w:rsid w:val="00E16F3D"/>
    <w:rsid w:val="00E173AD"/>
    <w:rsid w:val="00E17BF7"/>
    <w:rsid w:val="00E17DEE"/>
    <w:rsid w:val="00E20FD2"/>
    <w:rsid w:val="00E222C7"/>
    <w:rsid w:val="00E22936"/>
    <w:rsid w:val="00E22F21"/>
    <w:rsid w:val="00E24E8F"/>
    <w:rsid w:val="00E26988"/>
    <w:rsid w:val="00E27C90"/>
    <w:rsid w:val="00E3034D"/>
    <w:rsid w:val="00E31A17"/>
    <w:rsid w:val="00E3278C"/>
    <w:rsid w:val="00E365E3"/>
    <w:rsid w:val="00E40D53"/>
    <w:rsid w:val="00E41398"/>
    <w:rsid w:val="00E41800"/>
    <w:rsid w:val="00E4191C"/>
    <w:rsid w:val="00E41B6D"/>
    <w:rsid w:val="00E43A39"/>
    <w:rsid w:val="00E44502"/>
    <w:rsid w:val="00E445CE"/>
    <w:rsid w:val="00E45911"/>
    <w:rsid w:val="00E46808"/>
    <w:rsid w:val="00E46922"/>
    <w:rsid w:val="00E46B37"/>
    <w:rsid w:val="00E47239"/>
    <w:rsid w:val="00E51C54"/>
    <w:rsid w:val="00E549E2"/>
    <w:rsid w:val="00E54BBD"/>
    <w:rsid w:val="00E56268"/>
    <w:rsid w:val="00E57818"/>
    <w:rsid w:val="00E57FC1"/>
    <w:rsid w:val="00E60067"/>
    <w:rsid w:val="00E62091"/>
    <w:rsid w:val="00E64562"/>
    <w:rsid w:val="00E651CE"/>
    <w:rsid w:val="00E6639A"/>
    <w:rsid w:val="00E66B91"/>
    <w:rsid w:val="00E67453"/>
    <w:rsid w:val="00E720C0"/>
    <w:rsid w:val="00E72CB1"/>
    <w:rsid w:val="00E74779"/>
    <w:rsid w:val="00E7527B"/>
    <w:rsid w:val="00E76409"/>
    <w:rsid w:val="00E76EC5"/>
    <w:rsid w:val="00E7789F"/>
    <w:rsid w:val="00E801A6"/>
    <w:rsid w:val="00E805AA"/>
    <w:rsid w:val="00E81442"/>
    <w:rsid w:val="00E814B6"/>
    <w:rsid w:val="00E81E09"/>
    <w:rsid w:val="00E82FBC"/>
    <w:rsid w:val="00E83727"/>
    <w:rsid w:val="00E84345"/>
    <w:rsid w:val="00E85AE7"/>
    <w:rsid w:val="00E862AA"/>
    <w:rsid w:val="00E87C9B"/>
    <w:rsid w:val="00E90614"/>
    <w:rsid w:val="00E913BC"/>
    <w:rsid w:val="00E927B8"/>
    <w:rsid w:val="00E92C44"/>
    <w:rsid w:val="00E92F8D"/>
    <w:rsid w:val="00E9357E"/>
    <w:rsid w:val="00E93EC2"/>
    <w:rsid w:val="00E96381"/>
    <w:rsid w:val="00EA2185"/>
    <w:rsid w:val="00EA2A68"/>
    <w:rsid w:val="00EA2F40"/>
    <w:rsid w:val="00EA2FAC"/>
    <w:rsid w:val="00EA4933"/>
    <w:rsid w:val="00EA4C63"/>
    <w:rsid w:val="00EA6110"/>
    <w:rsid w:val="00EA644D"/>
    <w:rsid w:val="00EA7C6E"/>
    <w:rsid w:val="00EB0509"/>
    <w:rsid w:val="00EB1755"/>
    <w:rsid w:val="00EB24DB"/>
    <w:rsid w:val="00EB4839"/>
    <w:rsid w:val="00EB523D"/>
    <w:rsid w:val="00EB7369"/>
    <w:rsid w:val="00EB7A43"/>
    <w:rsid w:val="00EB7F2A"/>
    <w:rsid w:val="00EC18B7"/>
    <w:rsid w:val="00EC1D6F"/>
    <w:rsid w:val="00EC2067"/>
    <w:rsid w:val="00EC2C87"/>
    <w:rsid w:val="00EC2E1D"/>
    <w:rsid w:val="00EC3C39"/>
    <w:rsid w:val="00EC3CEA"/>
    <w:rsid w:val="00EC3FEF"/>
    <w:rsid w:val="00EC551A"/>
    <w:rsid w:val="00EC5681"/>
    <w:rsid w:val="00EC6937"/>
    <w:rsid w:val="00EC6B20"/>
    <w:rsid w:val="00EC7A10"/>
    <w:rsid w:val="00ED164F"/>
    <w:rsid w:val="00ED182D"/>
    <w:rsid w:val="00ED2744"/>
    <w:rsid w:val="00ED3B27"/>
    <w:rsid w:val="00ED4267"/>
    <w:rsid w:val="00ED519F"/>
    <w:rsid w:val="00ED5321"/>
    <w:rsid w:val="00ED7569"/>
    <w:rsid w:val="00ED7E99"/>
    <w:rsid w:val="00EE039F"/>
    <w:rsid w:val="00EE0463"/>
    <w:rsid w:val="00EE089D"/>
    <w:rsid w:val="00EE334B"/>
    <w:rsid w:val="00EE4A4E"/>
    <w:rsid w:val="00EE5087"/>
    <w:rsid w:val="00EF0348"/>
    <w:rsid w:val="00EF1379"/>
    <w:rsid w:val="00EF2153"/>
    <w:rsid w:val="00EF34C8"/>
    <w:rsid w:val="00EF5360"/>
    <w:rsid w:val="00EF572A"/>
    <w:rsid w:val="00EF6270"/>
    <w:rsid w:val="00EF7912"/>
    <w:rsid w:val="00F00CBF"/>
    <w:rsid w:val="00F0156E"/>
    <w:rsid w:val="00F027DC"/>
    <w:rsid w:val="00F02A00"/>
    <w:rsid w:val="00F03AA9"/>
    <w:rsid w:val="00F04368"/>
    <w:rsid w:val="00F04FCC"/>
    <w:rsid w:val="00F066D0"/>
    <w:rsid w:val="00F11153"/>
    <w:rsid w:val="00F121BC"/>
    <w:rsid w:val="00F12A40"/>
    <w:rsid w:val="00F13482"/>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2E40"/>
    <w:rsid w:val="00F4321B"/>
    <w:rsid w:val="00F43D37"/>
    <w:rsid w:val="00F45412"/>
    <w:rsid w:val="00F475F8"/>
    <w:rsid w:val="00F5050F"/>
    <w:rsid w:val="00F51444"/>
    <w:rsid w:val="00F52BDD"/>
    <w:rsid w:val="00F52EBE"/>
    <w:rsid w:val="00F54125"/>
    <w:rsid w:val="00F54298"/>
    <w:rsid w:val="00F54B63"/>
    <w:rsid w:val="00F55F73"/>
    <w:rsid w:val="00F57D69"/>
    <w:rsid w:val="00F604F8"/>
    <w:rsid w:val="00F60667"/>
    <w:rsid w:val="00F608AE"/>
    <w:rsid w:val="00F6126C"/>
    <w:rsid w:val="00F639FD"/>
    <w:rsid w:val="00F66164"/>
    <w:rsid w:val="00F67C40"/>
    <w:rsid w:val="00F7062C"/>
    <w:rsid w:val="00F708F9"/>
    <w:rsid w:val="00F72119"/>
    <w:rsid w:val="00F731D3"/>
    <w:rsid w:val="00F7327A"/>
    <w:rsid w:val="00F74BE9"/>
    <w:rsid w:val="00F75226"/>
    <w:rsid w:val="00F758BD"/>
    <w:rsid w:val="00F75BF2"/>
    <w:rsid w:val="00F76B14"/>
    <w:rsid w:val="00F77BBC"/>
    <w:rsid w:val="00F77C37"/>
    <w:rsid w:val="00F832EE"/>
    <w:rsid w:val="00F83667"/>
    <w:rsid w:val="00F83A55"/>
    <w:rsid w:val="00F83B10"/>
    <w:rsid w:val="00F84352"/>
    <w:rsid w:val="00F84E59"/>
    <w:rsid w:val="00F86C3D"/>
    <w:rsid w:val="00F86E32"/>
    <w:rsid w:val="00F87552"/>
    <w:rsid w:val="00F87681"/>
    <w:rsid w:val="00F911C4"/>
    <w:rsid w:val="00F91508"/>
    <w:rsid w:val="00F929C9"/>
    <w:rsid w:val="00F95F6D"/>
    <w:rsid w:val="00F9616F"/>
    <w:rsid w:val="00F96245"/>
    <w:rsid w:val="00F97345"/>
    <w:rsid w:val="00FA0ECD"/>
    <w:rsid w:val="00FA38BD"/>
    <w:rsid w:val="00FA522E"/>
    <w:rsid w:val="00FA542E"/>
    <w:rsid w:val="00FA6A93"/>
    <w:rsid w:val="00FB00DF"/>
    <w:rsid w:val="00FB1623"/>
    <w:rsid w:val="00FB2B1A"/>
    <w:rsid w:val="00FB2FF0"/>
    <w:rsid w:val="00FB5A1C"/>
    <w:rsid w:val="00FB78D6"/>
    <w:rsid w:val="00FC0636"/>
    <w:rsid w:val="00FC0D3E"/>
    <w:rsid w:val="00FC2620"/>
    <w:rsid w:val="00FC3A67"/>
    <w:rsid w:val="00FC3A8B"/>
    <w:rsid w:val="00FC423E"/>
    <w:rsid w:val="00FC42B9"/>
    <w:rsid w:val="00FC42EE"/>
    <w:rsid w:val="00FC4875"/>
    <w:rsid w:val="00FC4E29"/>
    <w:rsid w:val="00FC5703"/>
    <w:rsid w:val="00FC69FB"/>
    <w:rsid w:val="00FC6BA5"/>
    <w:rsid w:val="00FD058B"/>
    <w:rsid w:val="00FD1E7C"/>
    <w:rsid w:val="00FD3B25"/>
    <w:rsid w:val="00FD3F9D"/>
    <w:rsid w:val="00FD4B3E"/>
    <w:rsid w:val="00FD4E5A"/>
    <w:rsid w:val="00FD658C"/>
    <w:rsid w:val="00FD7394"/>
    <w:rsid w:val="00FD7589"/>
    <w:rsid w:val="00FE2043"/>
    <w:rsid w:val="00FE2398"/>
    <w:rsid w:val="00FE314F"/>
    <w:rsid w:val="00FE467E"/>
    <w:rsid w:val="00FE4D1F"/>
    <w:rsid w:val="00FE4DCB"/>
    <w:rsid w:val="00FE58D8"/>
    <w:rsid w:val="00FE5E9C"/>
    <w:rsid w:val="00FE726F"/>
    <w:rsid w:val="00FF04F2"/>
    <w:rsid w:val="00FF10E3"/>
    <w:rsid w:val="00FF1467"/>
    <w:rsid w:val="00FF184B"/>
    <w:rsid w:val="00FF1FBF"/>
    <w:rsid w:val="00FF2B98"/>
    <w:rsid w:val="00FF37F7"/>
    <w:rsid w:val="00FF61B9"/>
    <w:rsid w:val="00FF6DE0"/>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021EBDE9-1BED-49FC-B2E8-DE527A60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2E"/>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Props1.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2.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3.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119</TotalTime>
  <Pages>3</Pages>
  <Words>1337</Words>
  <Characters>7488</Characters>
  <Application>Microsoft Office Word</Application>
  <DocSecurity>0</DocSecurity>
  <Lines>340</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8580</CharactersWithSpaces>
  <SharedDoc>false</SharedDoc>
  <HLinks>
    <vt:vector size="6" baseType="variant">
      <vt:variant>
        <vt:i4>1638472</vt:i4>
      </vt:variant>
      <vt:variant>
        <vt:i4>186</vt:i4>
      </vt:variant>
      <vt:variant>
        <vt:i4>0</vt:i4>
      </vt:variant>
      <vt:variant>
        <vt:i4>5</vt:i4>
      </vt:variant>
      <vt:variant>
        <vt:lpwstr>https://www.sec.cl/pequenos-medios-de-generacion/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85</cp:revision>
  <cp:lastPrinted>2026-03-31T18:37:00Z</cp:lastPrinted>
  <dcterms:created xsi:type="dcterms:W3CDTF">2026-03-31T16:02:00Z</dcterms:created>
  <dcterms:modified xsi:type="dcterms:W3CDTF">2026-04-02T17:08:00Z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